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636" w:rsidRPr="009A71CF" w:rsidRDefault="00395636">
      <w:pPr>
        <w:pStyle w:val="ConsPlusNormal0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5636" w:rsidRPr="009A71CF" w:rsidRDefault="009A71CF">
      <w:pPr>
        <w:pStyle w:val="ConsPlusTitle0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ПРАВИТЕЛЬСТВО РОССИЙСКОЙ ФЕДЕРАЦИИ</w:t>
      </w:r>
    </w:p>
    <w:p w:rsidR="00395636" w:rsidRPr="009A71CF" w:rsidRDefault="00395636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5636" w:rsidRPr="009A71CF" w:rsidRDefault="009A71CF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</w:t>
      </w:r>
    </w:p>
    <w:p w:rsidR="00395636" w:rsidRPr="009A71CF" w:rsidRDefault="009A71CF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27 ноября 2015 г.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1278</w:t>
      </w:r>
    </w:p>
    <w:p w:rsidR="00395636" w:rsidRPr="009A71CF" w:rsidRDefault="00395636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5636" w:rsidRPr="009A71CF" w:rsidRDefault="009A71CF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О ФЕДЕРАЛЬНОЙ ИНФОРМАЦИОННОЙ СИСТЕМЕ</w:t>
      </w:r>
    </w:p>
    <w:p w:rsidR="00395636" w:rsidRPr="009A71CF" w:rsidRDefault="009A71CF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СТРАТЕГИЧЕСКОГО ПЛАНИРОВАНИЯ И ВНЕСЕНИИ ИЗМЕНЕНИЙ</w:t>
      </w:r>
    </w:p>
    <w:p w:rsidR="00395636" w:rsidRPr="009A71CF" w:rsidRDefault="009A71CF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В ПОЛОЖЕНИЕ О ГОСУДАРСТВЕННОЙ АВТОМАТИЗИРОВАННОЙ</w:t>
      </w:r>
    </w:p>
    <w:p w:rsidR="00395636" w:rsidRPr="009A71CF" w:rsidRDefault="009A71CF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 СИСТЕМЕ "УПРАВЛЕНИЕ"</w:t>
      </w:r>
    </w:p>
    <w:p w:rsidR="00395636" w:rsidRPr="009A71CF" w:rsidRDefault="00395636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5636" w:rsidRPr="009A71CF" w:rsidRDefault="009A71CF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Правительство Российской Федерации постановляет: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1. Установить, что федеральная информационная система стратегического планирования создается в целях информационного обеспечения стратегического планирования, которое осуществляется в отношении документов стратегического планирования, не содержащих служебную информацию ограниченного распространения или сведений, составляющих государственную тайну, посредством государственной автоматизированной информационной системы "Управление" во взаимодействии со следующими информационными системами и ресурсами: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федеральная государственная информационная система "Единая межведомственная информационно-статистическая система";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официальный сайт в информационно-телекоммуникационной сети "Интернет", созданный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федеральная государственная информационная система территориального планирования;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аналитическая информационная система обеспечения открытости деятельности федеральных органов исполнительной власти, размещенная в информационно-телекоммуникационной сети "Интернет";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государственная интегрированная информационная система управления общественными финансами "Электронный бюджет";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государственная информационная система "Официальный сайт Российской Федерации в информационно-телекоммуникационной сети "Интернет" для размещения информации об осуществлении государственного (муниципального) финансового аудита (контроля) в сфере бюджетных правоотношений";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инфраструктура, обеспечивающая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федеральная государственная информационная система координации информатизации;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информационно-аналитическая система мониторинга показателей состояния национальной безопасности Российской Федерации;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региональные и муниципальные информационные системы, используемые в целях информационного обеспечения стратегического планирования.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Утвердить прилагаемые </w:t>
      </w:r>
      <w:hyperlink w:anchor="P39" w:tooltip="ИЗМЕНЕНИЯ,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изменения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которые вносятся в </w:t>
      </w:r>
      <w:hyperlink r:id="rId6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Положение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государственной автоматизированной информационной системе "Упр</w:t>
      </w:r>
      <w:bookmarkStart w:id="0" w:name="_GoBack"/>
      <w:bookmarkEnd w:id="0"/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авление", утвержденное постановлением </w:t>
      </w: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Правительства Российской Федерации от 25 декабря 2009 г.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1088 "О государственной автоматизированной информационной системе "Управление" (Собрание законодательства Российской Федерации, 2010,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1, ст. 101; 2011,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38, ст. 5380; 2013,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1, ст. 65;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48, ст. 6259; 2015,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2, ст. 459, 460;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10, ст. 1524).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Признать утратившим силу </w:t>
      </w:r>
      <w:hyperlink r:id="rId7" w:tooltip="Постановление Правительства РФ от 26.12.2014 N 1505 &quot;О внесении изменений и признании утратившими силу некоторых актов Правительства Российской Федерации&quot; ------------ Недействующая редакция {КонсультантПлюс}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 "б" пункта 9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26 декабря 2014 г.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1505 "О внесении изменений и признании утратившими силу некоторых актов Правительства Российской Федерации" (Собрание законодательства Российской Федерации, 2015,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2, ст. 459).</w:t>
      </w:r>
    </w:p>
    <w:p w:rsidR="00395636" w:rsidRPr="009A71CF" w:rsidRDefault="00395636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5636" w:rsidRPr="009A71CF" w:rsidRDefault="009A71CF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 Правительства</w:t>
      </w:r>
    </w:p>
    <w:p w:rsidR="00395636" w:rsidRPr="009A71CF" w:rsidRDefault="009A71CF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</w:t>
      </w:r>
    </w:p>
    <w:p w:rsidR="00395636" w:rsidRPr="009A71CF" w:rsidRDefault="009A71CF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Д.МЕДВЕДЕВ</w:t>
      </w:r>
    </w:p>
    <w:p w:rsidR="00395636" w:rsidRPr="009A71CF" w:rsidRDefault="00395636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5636" w:rsidRPr="009A71CF" w:rsidRDefault="00395636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5636" w:rsidRPr="009A71CF" w:rsidRDefault="00395636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5636" w:rsidRPr="009A71CF" w:rsidRDefault="00395636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5636" w:rsidRPr="009A71CF" w:rsidRDefault="00395636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5636" w:rsidRPr="009A71CF" w:rsidRDefault="009A71CF">
      <w:pPr>
        <w:pStyle w:val="ConsPlusNormal0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Утверждены</w:t>
      </w:r>
    </w:p>
    <w:p w:rsidR="00395636" w:rsidRPr="009A71CF" w:rsidRDefault="009A71CF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Правительства</w:t>
      </w:r>
    </w:p>
    <w:p w:rsidR="00395636" w:rsidRPr="009A71CF" w:rsidRDefault="009A71CF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</w:t>
      </w:r>
    </w:p>
    <w:p w:rsidR="00395636" w:rsidRPr="009A71CF" w:rsidRDefault="009A71CF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27 ноября 2015 г.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1278</w:t>
      </w:r>
    </w:p>
    <w:p w:rsidR="00395636" w:rsidRPr="009A71CF" w:rsidRDefault="00395636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5636" w:rsidRPr="009A71CF" w:rsidRDefault="009A71CF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P39"/>
      <w:bookmarkEnd w:id="1"/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ИЗМЕНЕНИЯ,</w:t>
      </w:r>
    </w:p>
    <w:p w:rsidR="00395636" w:rsidRPr="009A71CF" w:rsidRDefault="009A71CF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КОТОРЫЕ ВНОСЯТСЯ В ПОЛОЖЕНИЕ О ГОСУДАРСТВЕННОЙ</w:t>
      </w:r>
    </w:p>
    <w:p w:rsidR="00395636" w:rsidRPr="009A71CF" w:rsidRDefault="009A71CF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АВТОМАТИЗИРОВАННОЙ ИНФОРМАЦИОННОЙ СИСТЕМЕ "УПРАВЛЕНИЕ"</w:t>
      </w:r>
    </w:p>
    <w:p w:rsidR="00395636" w:rsidRPr="009A71CF" w:rsidRDefault="00395636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5636" w:rsidRPr="009A71CF" w:rsidRDefault="009A71CF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В </w:t>
      </w:r>
      <w:hyperlink r:id="rId8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1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слова "участников ее создания и эксплуатации" заменить словами "ее участников".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hyperlink r:id="rId9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 2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после слов "в сфере государственного управления," дополнить словами "в том числе для информационного обеспечения стратегического планирования,".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В </w:t>
      </w:r>
      <w:hyperlink r:id="rId10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4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в </w:t>
      </w:r>
      <w:hyperlink r:id="rId11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"б"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слова "государственных программ Российской Федерации, основных направлений деятельности Правительства Российской Федерации" заменить словами "документов стратегического планирования";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</w:t>
      </w:r>
      <w:hyperlink r:id="rId12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дополнить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подпунктом "е" следующего содержания: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"е) обеспечение стратегического планирования в части: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государственной регистрации документов стратегического планирования;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ведения федерального государственного реестра документов стратегического планирования;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мониторинга и контроля реализации документов стратегического планирования в установленном порядке;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мониторинга и контроля показателей социально-экономического развития и обеспечения национальной безопасности Российской Федерации;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мониторинга эффективности деятельности участников стратегического планирования;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организации доступа участников стратегического планирования, юридических и физических лиц к документам стратегического планирования;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разработки, общественного обсуждения и согласования проектов документов стратегического планирования в установленном порядке;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информационно-аналитического обеспечения участников стратегического планирования при решении ими задач стратегического планирования.".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В </w:t>
      </w:r>
      <w:hyperlink r:id="rId13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5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</w:t>
      </w:r>
      <w:hyperlink r:id="rId14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дополнить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подпунктами "б(1)" и "б(2)" следующего содержания: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"б(1)) информации о результатах мониторинга и контроля реализации документов стратегического планирования;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б(2)) показателей социально-экономического развития Российской Федерации;";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</w:t>
      </w:r>
      <w:hyperlink r:id="rId15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дополнить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подпунктом "в(1)" следующего содержания: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"в(1)) информации о ходе разработки, общественного обсуждения и согласования проектов документов стратегического планирования, ходе реализации документов стратегического планирования;".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В </w:t>
      </w:r>
      <w:hyperlink r:id="rId16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"г" пункта 6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слово "интеграции" заменить словами "информационного взаимодействия, в том числе интеграции,".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В </w:t>
      </w:r>
      <w:hyperlink r:id="rId17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7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в </w:t>
      </w:r>
      <w:hyperlink r:id="rId18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"а"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слово "интеграцию" заменить словами "информационное взаимодействие, в том числе интеграцию,", слово "интеграции" заменить словами "информационного взаимодействия, в том числе интеграции,";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</w:t>
      </w:r>
      <w:hyperlink r:id="rId19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 "в"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после слов "предназначенная для" дополнить словами "ведения федерального государственного реестра стратегического планирования,";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</w:t>
      </w:r>
      <w:hyperlink r:id="rId20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 "г"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изложить в следующей редакции: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"г) информационно-аналитическая подсистема, предназначенная для сопоставления и анализа информации, содержащейся в системе "Управление", а также обеспечивающая мониторинг и контроль реализации документов стратегического планирования, мониторинг и контроль показателей социально-экономического развития Российской Федерации, мониторинг эффективности деятельности участников стратегического планирования, информационно-аналитическую поддержку принятия управленческих решений, информационно-аналитическое обеспечение участников стратегического планирования при решении ими задач стратегического планирования, в том числе с использованием визуальных средств мониторинга, оценки и контроля информации, содержащейся в системе "Управление";";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г) </w:t>
      </w:r>
      <w:hyperlink r:id="rId21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 "д"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дополнить словами ", документам стратегического планирования и документам, в которых отражаются результаты мониторинга реализации документов стратегического планирования, используемый в целях общественного обсуждения документов стратегического планирования";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д) </w:t>
      </w:r>
      <w:hyperlink r:id="rId22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дополнить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подпунктом "е" следующего содержания: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"е) портал методической поддержки развития системы "Управление", который размещается на технических средствах центров обработки данных, обеспечивающих его функционирование и </w:t>
      </w: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входящих в инфраструктуру, обеспечивающую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форме.".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</w:t>
      </w:r>
      <w:hyperlink r:id="rId23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 8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признать утратившим силу.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</w:t>
      </w:r>
      <w:hyperlink r:id="rId24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Дополнить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разделом II(1) следующего содержания:</w:t>
      </w:r>
    </w:p>
    <w:p w:rsidR="00395636" w:rsidRPr="009A71CF" w:rsidRDefault="00395636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5636" w:rsidRPr="009A71CF" w:rsidRDefault="009A71CF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"II(1). Порядок функционирования системы "Управление",</w:t>
      </w:r>
    </w:p>
    <w:p w:rsidR="00395636" w:rsidRPr="009A71CF" w:rsidRDefault="009A71CF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 к технологическим и лингвистическим средствам,</w:t>
      </w:r>
    </w:p>
    <w:p w:rsidR="00395636" w:rsidRPr="009A71CF" w:rsidRDefault="009A71CF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в том числе требования к обеспечению автоматизации</w:t>
      </w:r>
    </w:p>
    <w:p w:rsidR="00395636" w:rsidRPr="009A71CF" w:rsidRDefault="009A71CF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процессов сбора, обработки информации, и порядок</w:t>
      </w:r>
    </w:p>
    <w:p w:rsidR="00395636" w:rsidRPr="009A71CF" w:rsidRDefault="009A71CF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информационного взаимодействия системы "Управление"</w:t>
      </w:r>
    </w:p>
    <w:p w:rsidR="00395636" w:rsidRPr="009A71CF" w:rsidRDefault="009A71CF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с иными информационными системами</w:t>
      </w:r>
    </w:p>
    <w:p w:rsidR="00395636" w:rsidRPr="009A71CF" w:rsidRDefault="00395636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5636" w:rsidRPr="009A71CF" w:rsidRDefault="009A71CF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8(1). Функционирование системы "Управление" осуществляется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 (в том числе с использованием единой системы межведомственного электронного взаимодействия), за исключением случаев невозможности такого функционирования в связи с техническими ограничениями. Доступ пользователей, участников стратегического планирования, юридических и физических лиц к системе "Управление" осуществляется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8(2). В целях автоматизации процесса сбора и обработки информации система "Управление" должна обеспечивать: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а) единство нормативно-справочной информации, содержащейся в системе "Управление", включая справочники, реестры и классификаторы, используемые участниками создания и эксплуатации системы "Управление";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б) размещение информации в системе "Управление" в структурированном виде и автоматический форматно-логический контроль данной информации;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в) унификацию состава технологических операций по сбору, подготовке, передаче, обработке и отображению информации;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г) ведение электронных журналов учета операций, позволяющих обеспечивать учет всех действий пользователей в процессе эксплуатации системы "Управление";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д) незамедлительное информирование участников системы "Управление" о сбоях и нарушениях в работе системы "Управление", которые могут повлечь нарушение сроков и качества предоставления и (или) получения информации, а также о нарушении требований об обеспечении информационной безопасности, определенных настоящим Положением.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8(3). Технологические и программные средства системы "Управление" должны обеспечивать: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а) достижение цели создания системы "Управление", предусмотренной пунктом 3 настоящего Положения;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б) автоматизированный процесс сбора и обработки информации;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в) применение усиленной квалифицированной электронной подписи при размещении, изменении или удалении информации в системе "Управление";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г) непрерывную работу системы "Управление";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д) резервное копирование информации и электронных журналов учета операций в системе "Управление";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е) защиту информации, содержащейся в системе "Управление";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ж) доступность информации для получения, ознакомления и использования без взимания платы за ознакомление с информацией или иное ее использование и иных ограничений;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з) доступность информации, содержащейся в системе "Управление", в информационно-телекоммуникационной сети "Интернет" без использования программного обеспечения, установка которого на технические средства пользователя требует заключения лицензионного или иного соглашения с правообладателем программного обеспечения, предусматривающего взимание платы с пользователя портала системы "Управление".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8(4). Требования к организационным и техническим мерам защиты информации, реализуемым в рамках системы защиты информации, содержащейся в системе "Управление", должны соответствовать </w:t>
      </w:r>
      <w:hyperlink r:id="rId25" w:tooltip="Приказ Минкомсвязи РФ от 25.08.2009 N 104 &quot;Об утверждении Требований по обеспечению целостности, устойчивости функционирования и безопасности информационных систем общего пользования&quot; (Зарегистрировано в Минюсте РФ 25.09.2009 N 14874) {КонсультантПлюс}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требованиям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обеспечению целостности, устойчивости функционирования и безопасности информационных систем общего пользования, утвержденным Министерством связи и массовых коммуникаций Российской Федерации, и </w:t>
      </w:r>
      <w:hyperlink r:id="rId26" w:tooltip="Приказ ФСБ РФ N 416, ФСТЭК РФ N 489 от 31.08.2010 &quot;Об утверждении Требований о защите информации, содержащейся в информационных системах общего пользования&quot; (Зарегистрировано в Минюсте РФ 13.10.2010 N 18704) {КонсультантПлюс}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требованиям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защите информации, содержащейся в информационных системах общего пользования, утвержденным Федеральной службой безопасности Российской Федерации совместно с Федеральной службой по техническому и экспортному контролю.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8(5). Лингвистические средства системы "Управление" должны обеспечивать размещение в системе "Управление" информации на русском языке. Допускается размещение отдельной информации с использованием букв латинского алфавита в случаях, предусмотренных федеральными законами и принимаемыми в соответствии с ними нормативными правовыми актами.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8(6). Программно-аппаратный комплекс системы "Управление" должен располагаться на территории Российской Федерации.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8(7). Информационное взаимодействие, в том числе интеграция, системы "Управление" в целях информационного обеспечения стратегического планирования обеспечивается со следующими информационными системами и ресурсами: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а) федеральная государственная информационная система "Единая межведомственная информационно-статистическая система" в части официальной статистической информации, формируемой субъектами официального статистического учета в рамках реализации Федерального плана статистических работ;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б) официальный сайт в информационно-телекоммуникационной сети "Интернет", созданный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обсуждения, в части информации о результатах общественного обсуждения проектов документов стратегического планирования;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федеральная государственная информационная система территориального планирования в части информации о статусе разработки, согласования и общественного обсуждения проектов </w:t>
      </w: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документов территориального планирования, сведений о документах территориального планирования и результатах их реализации;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г) аналитическая информационная система обеспечения открытости деятельности федеральных органов исполнительной власти, размещенная в информационно-телекоммуникационной сети "Интернет", в части информации о статусе разработки, согласования и общественного обсуждения проектов государственных программ и сведений о государственных программах и результатах их реализации;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д) государственная интегрированная информационная система управления общественными финансами "Электронный бюджет" в части информации о планируемом и фактическом объеме финансирования мероприятий в рамках реализации документов стратегического планирования;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е) государственная информационная система "Официальный сайт Российской Федерации в информационно-телекоммуникационной сети "Интернет" для размещения информации об осуществлении государственного (муниципального) финансового аудита (контроля) в сфере бюджетных правоотношений" в части информации об осуществлении государственного (муниципального) аудита (контроля) документов стратегического планирования;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ж) инфраструктура, обеспечивающая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з) федеральная государственная информационная система координации информатизации в части информации, необходимой для осуществления мониторинга и контроля показателей социально-экономического развития Российской Федерации;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и) информационно-аналитическая система мониторинга показателей состояния национальной безопасности Российской Федерации;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к) региональные и муниципальные информационные системы, используемые в целях информационного обеспечения стратегического планирования, в части информации о статусе разработки, согласования и общественного обсуждения проектов документов стратегического планирования, сведений о документах и результатах их реализации.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8(8). Операторы информационных систем, включая оператора системы "Управление", должны обеспечивать информационное взаимодействие, в том числе интеграцию, информационных систем в соответствии с регламентом информационного обмена между системой "Управление" и иными информационными системами.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8(9). Информационное взаимодействие, в том числе интеграция, системы "Управление" с информационными системами должно осуществляться с обеспечением следующих требований: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а) защита передаваемой информации от неправомерного доступа, уничтожения, модификации, блокирования, копирования, распространения, иных неправомерных действий с момента передачи этой информации из иной информационной системы и до момента ее поступления в систему "Управление";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б) фиксация даты, времени и участников всех действий и операций, осуществляемых в рамках информационного взаимодействия, а также возможность предоставления сведений, позволяющих восстановить историю информационного взаимодействия;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в) реализация незамедлительных мер по устранению выявленных сбоев и нарушений функционирования системы "Управление" и случаев нарушения требований обеспечения информационной безопасности;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г) подтверждение достоверности информации, передаваемой из информационных систем в систему "Управление";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д) подписание усиленной квалифицированной электронной подписью информации, направленной иной информационной системой в систему "Управление", в соответствии с законодательством Российской Федерации.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8(10). Пользователями системы "Управление" являются должностные лица участников стратегического планирования, юридические и физические лица, прошедшие в установленном порядке идентификацию и аутентификацию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8(11). Обладателем информации, содержащейся в системе "Управление", является Российская Федерация.".</w:t>
      </w:r>
    </w:p>
    <w:p w:rsidR="00395636" w:rsidRPr="009A71CF" w:rsidRDefault="00395636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5636" w:rsidRPr="009A71CF" w:rsidRDefault="009A71CF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В </w:t>
      </w:r>
      <w:hyperlink r:id="rId27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9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в </w:t>
      </w:r>
      <w:hyperlink r:id="rId28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"б"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слова "быть интегрированы в систему "Управление"," заменить словами "осуществлять информационное взаимодействие, в том числе интеграцию, с системой "Управление",";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в </w:t>
      </w:r>
      <w:hyperlink r:id="rId29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"д"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слова ", в том числе к типовому региональному решению системы "Управление" исключить.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 В </w:t>
      </w:r>
      <w:hyperlink r:id="rId30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11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в </w:t>
      </w:r>
      <w:hyperlink r:id="rId31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"б"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слова ", а также к типовому региональному решению системы "Управление" исключить;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в </w:t>
      </w:r>
      <w:hyperlink r:id="rId32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"г"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слова "быть интегрированы в систему "Управление"," заменить словами "осуществлять информационное взаимодействие, в том числе интеграцию, с системой "Управление",";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в </w:t>
      </w:r>
      <w:hyperlink r:id="rId33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"д"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слово "интеграцию" заменить словами "информационное взаимодействие, в том числе интеграцию,".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 В </w:t>
      </w:r>
      <w:hyperlink r:id="rId34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12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в </w:t>
      </w:r>
      <w:hyperlink r:id="rId35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"в"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слова: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"совместно с Федеральной службой охраны Российской Федерации" исключить;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после слов "законодательства Российской Федерации" дополнить словами ", за исключением центральной подсистемы "Контур";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</w:t>
      </w:r>
      <w:hyperlink r:id="rId36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подпункты "д"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r:id="rId37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"е"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признать утратившими силу;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в </w:t>
      </w:r>
      <w:hyperlink r:id="rId38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"и"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слова "с участием Министерства связи и массовых коммуникаций Российской Федерации" исключить;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г) </w:t>
      </w:r>
      <w:hyperlink r:id="rId39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 "к"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признать утратившим силу;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д) </w:t>
      </w:r>
      <w:hyperlink r:id="rId40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дополнить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подпунктами "л" и "м" следующего содержания: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"л) обеспечивает контроль полноты и своевременности предоставления сведений в систему "Управление";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м) обеспечивает предоставление пользователям системы "Управление" ключей усиленных квалифицированных электронных подписей, а также сертификатов ключей проверки усиленных квалифицированных электронных подписей по обращению пользователей;".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 </w:t>
      </w:r>
      <w:hyperlink r:id="rId41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 13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признать утратившим силу.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13. В </w:t>
      </w:r>
      <w:hyperlink r:id="rId42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15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в </w:t>
      </w:r>
      <w:hyperlink r:id="rId43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"в"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слово "интеграцию" заменить словами "информационное взаимодействие, в том числе интеграцию,";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после слов "государственного управления," дополнить словами "в том числе в сфере стратегического планирования,";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</w:t>
      </w:r>
      <w:hyperlink r:id="rId44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 "в(1)"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после слов "государственного управления," дополнить словами "в том числе в сфере стратегического планирования,";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</w:t>
      </w:r>
      <w:hyperlink r:id="rId45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дополнить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подпунктом "д" следующего содержания: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>"д) обеспечивают достоверность и своевременность предоставления информации, необходимой для разработки, общественного обсуждения и согласования проектов документов стратегического планирования, государственной регистрации документов стратегического планирования в системе "Управление", ведения федерального государственного реестра документов стратегического планирования, мониторинга и контроля реализации документов стратегического планирования.".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14. В </w:t>
      </w:r>
      <w:hyperlink r:id="rId46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15(1)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слово "интеграцию" заменить словами "информационное взаимодействие, в том числе интеграцию,".</w:t>
      </w:r>
    </w:p>
    <w:p w:rsidR="00395636" w:rsidRPr="009A71CF" w:rsidRDefault="009A71CF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15. </w:t>
      </w:r>
      <w:hyperlink r:id="rId47" w:tooltip="Постановление Правительства РФ от 25.12.2009 N 1088 (ред. от 25.02.2015) &quot;О государственной автоматизированной информационной системе &quot;Управление&quot; (вместе с &quot;Положением о государственной автоматизированной информационной системе &quot;Управление&quot;) ------------ Неде">
        <w:r w:rsidRPr="009A71C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 "а" пункта 16</w:t>
        </w:r>
      </w:hyperlink>
      <w:r w:rsidRPr="009A71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дополнить словами ", а также информационную безопасность".</w:t>
      </w:r>
    </w:p>
    <w:p w:rsidR="00395636" w:rsidRPr="009A71CF" w:rsidRDefault="00395636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5636" w:rsidRPr="009A71CF" w:rsidRDefault="00395636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5636" w:rsidRPr="009A71CF" w:rsidRDefault="00395636">
      <w:pPr>
        <w:pStyle w:val="ConsPlusNormal0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95636" w:rsidRPr="009A71CF" w:rsidSect="00CE287B">
      <w:footerReference w:type="default" r:id="rId48"/>
      <w:footerReference w:type="first" r:id="rId49"/>
      <w:pgSz w:w="11906" w:h="16838"/>
      <w:pgMar w:top="851" w:right="566" w:bottom="1440" w:left="1133" w:header="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08F" w:rsidRDefault="009A71CF">
      <w:r>
        <w:separator/>
      </w:r>
    </w:p>
  </w:endnote>
  <w:endnote w:type="continuationSeparator" w:id="0">
    <w:p w:rsidR="004E208F" w:rsidRDefault="009A7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7188964"/>
      <w:docPartObj>
        <w:docPartGallery w:val="Page Numbers (Bottom of Page)"/>
        <w:docPartUnique/>
      </w:docPartObj>
    </w:sdtPr>
    <w:sdtContent>
      <w:p w:rsidR="00881FFE" w:rsidRDefault="00881FFE" w:rsidP="00881FFE">
        <w:pPr>
          <w:pStyle w:val="a5"/>
          <w:spacing w:after="24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287B">
          <w:rPr>
            <w:noProof/>
          </w:rPr>
          <w:t>8</w:t>
        </w:r>
        <w:r>
          <w:fldChar w:fldCharType="end"/>
        </w:r>
      </w:p>
    </w:sdtContent>
  </w:sdt>
  <w:p w:rsidR="00881FFE" w:rsidRDefault="00881FF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FFE" w:rsidRDefault="00881FFE">
    <w:pPr>
      <w:pStyle w:val="a5"/>
      <w:jc w:val="center"/>
    </w:pPr>
  </w:p>
  <w:p w:rsidR="00881FFE" w:rsidRDefault="00881F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08F" w:rsidRDefault="009A71CF">
      <w:r>
        <w:separator/>
      </w:r>
    </w:p>
  </w:footnote>
  <w:footnote w:type="continuationSeparator" w:id="0">
    <w:p w:rsidR="004E208F" w:rsidRDefault="009A71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95636"/>
    <w:rsid w:val="00395636"/>
    <w:rsid w:val="004E208F"/>
    <w:rsid w:val="00881FFE"/>
    <w:rsid w:val="009A71CF"/>
    <w:rsid w:val="00CE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F80F71-5A7A-4DF6-80B9-87B4CA3B5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9A71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71CF"/>
  </w:style>
  <w:style w:type="paragraph" w:styleId="a5">
    <w:name w:val="footer"/>
    <w:basedOn w:val="a"/>
    <w:link w:val="a6"/>
    <w:uiPriority w:val="99"/>
    <w:unhideWhenUsed/>
    <w:rsid w:val="009A71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71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210CAB10D94FC40AC9985F9AF717E50EB7B506116FE0A21B2D3D14C759A25E19E7ABB1018EE1EF2E239771B00488F642ACA90F2019F9D74dF20I" TargetMode="External"/><Relationship Id="rId18" Type="http://schemas.openxmlformats.org/officeDocument/2006/relationships/hyperlink" Target="consultantplus://offline/ref=B210CAB10D94FC40AC9985F9AF717E50EB7B506116FE0A21B2D3D14C759A25E19E7ABB1313BA4FBEB63F224E5A1C837B2CD493dF20I" TargetMode="External"/><Relationship Id="rId26" Type="http://schemas.openxmlformats.org/officeDocument/2006/relationships/hyperlink" Target="consultantplus://offline/ref=B210CAB10D94FC40AC9985F9AF717E50EB7C506F15F20A21B2D3D14C759A25E19E7ABB1018EE1EFBE739771B00488F642ACA90F2019F9D74dF20I" TargetMode="External"/><Relationship Id="rId39" Type="http://schemas.openxmlformats.org/officeDocument/2006/relationships/hyperlink" Target="consultantplus://offline/ref=B210CAB10D94FC40AC9985F9AF717E50EB7B506116FE0A21B2D3D14C759A25E19E7ABB1018EE1FF9E039771B00488F642ACA90F2019F9D74dF20I" TargetMode="External"/><Relationship Id="rId21" Type="http://schemas.openxmlformats.org/officeDocument/2006/relationships/hyperlink" Target="consultantplus://offline/ref=B210CAB10D94FC40AC9985F9AF717E50EB7B506116FE0A21B2D3D14C759A25E19E7ABB1018EE1FFAE539771B00488F642ACA90F2019F9D74dF20I" TargetMode="External"/><Relationship Id="rId34" Type="http://schemas.openxmlformats.org/officeDocument/2006/relationships/hyperlink" Target="consultantplus://offline/ref=B210CAB10D94FC40AC9985F9AF717E50EB7B506116FE0A21B2D3D14C759A25E19E7ABB1018EE1FF8E039771B00488F642ACA90F2019F9D74dF20I" TargetMode="External"/><Relationship Id="rId42" Type="http://schemas.openxmlformats.org/officeDocument/2006/relationships/hyperlink" Target="consultantplus://offline/ref=B210CAB10D94FC40AC9985F9AF717E50EB7B506116FE0A21B2D3D14C759A25E19E7ABB1018EE1FFEE339771B00488F642ACA90F2019F9D74dF20I" TargetMode="External"/><Relationship Id="rId47" Type="http://schemas.openxmlformats.org/officeDocument/2006/relationships/hyperlink" Target="consultantplus://offline/ref=B210CAB10D94FC40AC9985F9AF717E50EB7B506116FE0A21B2D3D14C759A25E19E7ABB1018EE1FFEE539771B00488F642ACA90F2019F9D74dF20I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B210CAB10D94FC40AC9985F9AF717E50EB7B566A12F50A21B2D3D14C759A25E19E7ABB1018EE1EFCEB39771B00488F642ACA90F2019F9D74dF20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210CAB10D94FC40AC9985F9AF717E50EB7B506116FE0A21B2D3D14C759A25E19E7ABB1018EE1EF3E639771B00488F642ACA90F2019F9D74dF20I" TargetMode="External"/><Relationship Id="rId29" Type="http://schemas.openxmlformats.org/officeDocument/2006/relationships/hyperlink" Target="consultantplus://offline/ref=B210CAB10D94FC40AC9985F9AF717E50EB7B506116FE0A21B2D3D14C759A25E19E7ABB1018EE1FFBE739771B00488F642ACA90F2019F9D74dF20I" TargetMode="External"/><Relationship Id="rId11" Type="http://schemas.openxmlformats.org/officeDocument/2006/relationships/hyperlink" Target="consultantplus://offline/ref=B210CAB10D94FC40AC9985F9AF717E50EB7B506116FE0A21B2D3D14C759A25E19E7ABB1018EE1EFDEB39771B00488F642ACA90F2019F9D74dF20I" TargetMode="External"/><Relationship Id="rId24" Type="http://schemas.openxmlformats.org/officeDocument/2006/relationships/hyperlink" Target="consultantplus://offline/ref=B210CAB10D94FC40AC9985F9AF717E50EB7B506116FE0A21B2D3D14C759A25E19E7ABB1018EE1EFDE239771B00488F642ACA90F2019F9D74dF20I" TargetMode="External"/><Relationship Id="rId32" Type="http://schemas.openxmlformats.org/officeDocument/2006/relationships/hyperlink" Target="consultantplus://offline/ref=B210CAB10D94FC40AC9985F9AF717E50EB7B506116FE0A21B2D3D14C759A25E19E7ABB1913BA4FBEB63F224E5A1C837B2CD493dF20I" TargetMode="External"/><Relationship Id="rId37" Type="http://schemas.openxmlformats.org/officeDocument/2006/relationships/hyperlink" Target="consultantplus://offline/ref=B210CAB10D94FC40AC9985F9AF717E50EB7B506116FE0A21B2D3D14C759A25E19E7ABB1018EE1FF8EA39771B00488F642ACA90F2019F9D74dF20I" TargetMode="External"/><Relationship Id="rId40" Type="http://schemas.openxmlformats.org/officeDocument/2006/relationships/hyperlink" Target="consultantplus://offline/ref=B210CAB10D94FC40AC9985F9AF717E50EB7B506116FE0A21B2D3D14C759A25E19E7ABB1018EE1FF8E039771B00488F642ACA90F2019F9D74dF20I" TargetMode="External"/><Relationship Id="rId45" Type="http://schemas.openxmlformats.org/officeDocument/2006/relationships/hyperlink" Target="consultantplus://offline/ref=B210CAB10D94FC40AC9985F9AF717E50EB7B506116FE0A21B2D3D14C759A25E19E7ABB1018EE1FFEE339771B00488F642ACA90F2019F9D74dF20I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B210CAB10D94FC40AC9985F9AF717E50EB7B506116FE0A21B2D3D14C759A25E19E7ABB1018EE1EF2E239771B00488F642ACA90F2019F9D74dF20I" TargetMode="External"/><Relationship Id="rId23" Type="http://schemas.openxmlformats.org/officeDocument/2006/relationships/hyperlink" Target="consultantplus://offline/ref=B210CAB10D94FC40AC9985F9AF717E50EB7B506116FE0A21B2D3D14C759A25E19E7ABB1018EE1FFAE439771B00488F642ACA90F2019F9D74dF20I" TargetMode="External"/><Relationship Id="rId28" Type="http://schemas.openxmlformats.org/officeDocument/2006/relationships/hyperlink" Target="consultantplus://offline/ref=B210CAB10D94FC40AC9985F9AF717E50EB7B506116FE0A21B2D3D14C759A25E19E7ABB1413BA4FBEB63F224E5A1C837B2CD493dF20I" TargetMode="External"/><Relationship Id="rId36" Type="http://schemas.openxmlformats.org/officeDocument/2006/relationships/hyperlink" Target="consultantplus://offline/ref=B210CAB10D94FC40AC9985F9AF717E50EB7B506116FE0A21B2D3D14C759A25E19E7ABB1018EE1FFFE639771B00488F642ACA90F2019F9D74dF20I" TargetMode="External"/><Relationship Id="rId49" Type="http://schemas.openxmlformats.org/officeDocument/2006/relationships/footer" Target="footer2.xml"/><Relationship Id="rId10" Type="http://schemas.openxmlformats.org/officeDocument/2006/relationships/hyperlink" Target="consultantplus://offline/ref=B210CAB10D94FC40AC9985F9AF717E50EB7B506116FE0A21B2D3D14C759A25E19E7ABB1018EE1EFDE539771B00488F642ACA90F2019F9D74dF20I" TargetMode="External"/><Relationship Id="rId19" Type="http://schemas.openxmlformats.org/officeDocument/2006/relationships/hyperlink" Target="consultantplus://offline/ref=B210CAB10D94FC40AC9985F9AF717E50EB7B506116FE0A21B2D3D14C759A25E19E7ABB1213BA4FBEB63F224E5A1C837B2CD493dF20I" TargetMode="External"/><Relationship Id="rId31" Type="http://schemas.openxmlformats.org/officeDocument/2006/relationships/hyperlink" Target="consultantplus://offline/ref=B210CAB10D94FC40AC9985F9AF717E50EB7B506116FE0A21B2D3D14C759A25E19E7ABB1018EE1FFFE039771B00488F642ACA90F2019F9D74dF20I" TargetMode="External"/><Relationship Id="rId44" Type="http://schemas.openxmlformats.org/officeDocument/2006/relationships/hyperlink" Target="consultantplus://offline/ref=B210CAB10D94FC40AC9985F9AF717E50EB7B506116FE0A21B2D3D14C759A25E19E7ABB1011E54AABA7672E4B4003836430D691F1d12CI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210CAB10D94FC40AC9985F9AF717E50EB7B506116FE0A21B2D3D14C759A25E19E7ABB1013BA4FBEB63F224E5A1C837B2CD493dF20I" TargetMode="External"/><Relationship Id="rId14" Type="http://schemas.openxmlformats.org/officeDocument/2006/relationships/hyperlink" Target="consultantplus://offline/ref=B210CAB10D94FC40AC9985F9AF717E50EB7B506116FE0A21B2D3D14C759A25E19E7ABB1018EE1EF2E239771B00488F642ACA90F2019F9D74dF20I" TargetMode="External"/><Relationship Id="rId22" Type="http://schemas.openxmlformats.org/officeDocument/2006/relationships/hyperlink" Target="consultantplus://offline/ref=B210CAB10D94FC40AC9985F9AF717E50EB7B506116FE0A21B2D3D14C759A25E19E7ABB1018EE1FFAE239771B00488F642ACA90F2019F9D74dF20I" TargetMode="External"/><Relationship Id="rId27" Type="http://schemas.openxmlformats.org/officeDocument/2006/relationships/hyperlink" Target="consultantplus://offline/ref=B210CAB10D94FC40AC9985F9AF717E50EB7B506116FE0A21B2D3D14C759A25E19E7ABB1318E54AABA7672E4B4003836430D691F1d12CI" TargetMode="External"/><Relationship Id="rId30" Type="http://schemas.openxmlformats.org/officeDocument/2006/relationships/hyperlink" Target="consultantplus://offline/ref=B210CAB10D94FC40AC9985F9AF717E50EB7B506116FE0A21B2D3D14C759A25E19E7ABB1018EE1FFBE539771B00488F642ACA90F2019F9D74dF20I" TargetMode="External"/><Relationship Id="rId35" Type="http://schemas.openxmlformats.org/officeDocument/2006/relationships/hyperlink" Target="consultantplus://offline/ref=B210CAB10D94FC40AC9985F9AF717E50EB7B506116FE0A21B2D3D14C759A25E19E7ABB1018EE1FF8E539771B00488F642ACA90F2019F9D74dF20I" TargetMode="External"/><Relationship Id="rId43" Type="http://schemas.openxmlformats.org/officeDocument/2006/relationships/hyperlink" Target="consultantplus://offline/ref=B210CAB10D94FC40AC9985F9AF717E50EB7B506116FE0A21B2D3D14C759A25E19E7ABB1010E54AABA7672E4B4003836430D691F1d12CI" TargetMode="External"/><Relationship Id="rId48" Type="http://schemas.openxmlformats.org/officeDocument/2006/relationships/footer" Target="footer1.xml"/><Relationship Id="rId8" Type="http://schemas.openxmlformats.org/officeDocument/2006/relationships/hyperlink" Target="consultantplus://offline/ref=B210CAB10D94FC40AC9985F9AF717E50EB7B506116FE0A21B2D3D14C759A25E19E7ABB1018EE1EFDE039771B00488F642ACA90F2019F9D74dF20I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B210CAB10D94FC40AC9985F9AF717E50EB7B506116FE0A21B2D3D14C759A25E19E7ABB1018EE1EFDE539771B00488F642ACA90F2019F9D74dF20I" TargetMode="External"/><Relationship Id="rId17" Type="http://schemas.openxmlformats.org/officeDocument/2006/relationships/hyperlink" Target="consultantplus://offline/ref=B210CAB10D94FC40AC9985F9AF717E50EB7B506116FE0A21B2D3D14C759A25E19E7ABB1018EE1FFAE239771B00488F642ACA90F2019F9D74dF20I" TargetMode="External"/><Relationship Id="rId25" Type="http://schemas.openxmlformats.org/officeDocument/2006/relationships/hyperlink" Target="consultantplus://offline/ref=B210CAB10D94FC40AC9985F9AF717E50E37E546E13FD572BBA8ADD4E72957AF69933B71118EE1FFBE866720E1110836130D590ED1D9D9Fd725I" TargetMode="External"/><Relationship Id="rId33" Type="http://schemas.openxmlformats.org/officeDocument/2006/relationships/hyperlink" Target="consultantplus://offline/ref=B210CAB10D94FC40AC9985F9AF717E50EB7B506116FE0A21B2D3D14C759A25E19E7ABB1018EE1FF8E239771B00488F642ACA90F2019F9D74dF20I" TargetMode="External"/><Relationship Id="rId38" Type="http://schemas.openxmlformats.org/officeDocument/2006/relationships/hyperlink" Target="consultantplus://offline/ref=B210CAB10D94FC40AC9985F9AF717E50EB7B506116FE0A21B2D3D14C759A25E19E7ABB1018EE1FF9E139771B00488F642ACA90F2019F9D74dF20I" TargetMode="External"/><Relationship Id="rId46" Type="http://schemas.openxmlformats.org/officeDocument/2006/relationships/hyperlink" Target="consultantplus://offline/ref=B210CAB10D94FC40AC9985F9AF717E50EB7B506116FE0A21B2D3D14C759A25E19E7ABB1018EE1FFFEA39771B00488F642ACA90F2019F9D74dF20I" TargetMode="External"/><Relationship Id="rId20" Type="http://schemas.openxmlformats.org/officeDocument/2006/relationships/hyperlink" Target="consultantplus://offline/ref=B210CAB10D94FC40AC9985F9AF717E50EB7B506116FE0A21B2D3D14C759A25E19E7ABB1513BA4FBEB63F224E5A1C837B2CD493dF20I" TargetMode="External"/><Relationship Id="rId41" Type="http://schemas.openxmlformats.org/officeDocument/2006/relationships/hyperlink" Target="consultantplus://offline/ref=B210CAB10D94FC40AC9985F9AF717E50EB7B506116FE0A21B2D3D14C759A25E19E7ABB1018EE1FF9E739771B00488F642ACA90F2019F9D74dF20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39CF9246AF45AF4A1C689CB8A512C54C85BD2D4E2FE2CB27255A21C7EEFCB3193E693C7D1C600B98B778580E54330949AF9BC142A691DA2cB2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5713</Words>
  <Characters>32567</Characters>
  <Application>Microsoft Office Word</Application>
  <DocSecurity>0</DocSecurity>
  <Lines>271</Lines>
  <Paragraphs>76</Paragraphs>
  <ScaleCrop>false</ScaleCrop>
  <Company>КонсультантПлюс Версия 4023.00.09</Company>
  <LinksUpToDate>false</LinksUpToDate>
  <CharactersWithSpaces>38204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27.11.2015 N 1278
"О федеральной информационной системе стратегического планирования и внесении изменений в Положение о государственной автоматизированной информационной системе "Управление"</dc:title>
  <cp:lastModifiedBy>Рубцов Антон Сергеевич</cp:lastModifiedBy>
  <cp:revision>4</cp:revision>
  <dcterms:created xsi:type="dcterms:W3CDTF">2023-11-14T08:54:00Z</dcterms:created>
  <dcterms:modified xsi:type="dcterms:W3CDTF">2023-11-14T09:16:00Z</dcterms:modified>
</cp:coreProperties>
</file>