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vsdx" ContentType="application/vnd.ms-visio.drawin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id w:val="-1440828696"/>
        <w:docPartObj>
          <w:docPartGallery w:val="Cover Pages"/>
          <w:docPartUnique/>
        </w:docPartObj>
      </w:sdtPr>
      <w:sdtEndPr>
        <w:rPr>
          <w:noProof/>
          <w:sz w:val="28"/>
          <w:szCs w:val="28"/>
        </w:rPr>
      </w:sdtEndPr>
      <w:sdtContent>
        <w:p w:rsidR="009E4D79" w:rsidRDefault="009E4D79">
          <w:r>
            <w:rPr>
              <w:noProof/>
              <w:sz w:val="28"/>
              <w:szCs w:val="28"/>
            </w:rPr>
            <w:drawing>
              <wp:anchor distT="0" distB="0" distL="114300" distR="114300" simplePos="0" relativeHeight="251659776" behindDoc="0" locked="0" layoutInCell="1" allowOverlap="1" wp14:anchorId="62E16C33" wp14:editId="7D00D26A">
                <wp:simplePos x="0" y="0"/>
                <wp:positionH relativeFrom="column">
                  <wp:posOffset>-784225</wp:posOffset>
                </wp:positionH>
                <wp:positionV relativeFrom="paragraph">
                  <wp:posOffset>-434340</wp:posOffset>
                </wp:positionV>
                <wp:extent cx="7304405" cy="10483215"/>
                <wp:effectExtent l="0" t="0" r="0" b="0"/>
                <wp:wrapNone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9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304405" cy="104832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:rsidR="009E4D79" w:rsidRDefault="009E4D79"/>
        <w:p w:rsidR="009E4D79" w:rsidRDefault="009E4D79"/>
        <w:p w:rsidR="009E4D79" w:rsidRDefault="009E4D79">
          <w:pPr>
            <w:spacing w:after="200" w:line="276" w:lineRule="auto"/>
            <w:rPr>
              <w:noProof/>
              <w:sz w:val="28"/>
              <w:szCs w:val="28"/>
            </w:rPr>
          </w:pPr>
          <w:r>
            <w:rPr>
              <w:noProof/>
              <w:sz w:val="28"/>
              <w:szCs w:val="28"/>
            </w:rPr>
            <w:br w:type="page"/>
          </w:r>
        </w:p>
      </w:sdtContent>
    </w:sdt>
    <w:p w:rsidR="009E4D79" w:rsidRDefault="009E4D79" w:rsidP="009E4D79">
      <w:pPr>
        <w:spacing w:after="200" w:line="276" w:lineRule="auto"/>
        <w:ind w:left="142"/>
        <w:rPr>
          <w:sz w:val="28"/>
          <w:szCs w:val="28"/>
        </w:rPr>
      </w:pPr>
      <w:bookmarkStart w:id="0" w:name="_GoBack"/>
      <w:r>
        <w:rPr>
          <w:noProof/>
          <w:sz w:val="28"/>
          <w:szCs w:val="28"/>
        </w:rPr>
        <w:lastRenderedPageBreak/>
        <w:drawing>
          <wp:anchor distT="0" distB="0" distL="114300" distR="114300" simplePos="0" relativeHeight="251658752" behindDoc="0" locked="0" layoutInCell="1" allowOverlap="1" wp14:anchorId="68FFE956" wp14:editId="3CA783E0">
            <wp:simplePos x="0" y="0"/>
            <wp:positionH relativeFrom="column">
              <wp:posOffset>-707272</wp:posOffset>
            </wp:positionH>
            <wp:positionV relativeFrom="paragraph">
              <wp:posOffset>-640078</wp:posOffset>
            </wp:positionV>
            <wp:extent cx="7230140" cy="10419907"/>
            <wp:effectExtent l="0" t="0" r="8890" b="635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0140" cy="104199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:rsidR="0040582B" w:rsidRDefault="0040582B" w:rsidP="0040582B">
      <w:pPr>
        <w:pStyle w:val="11"/>
        <w:spacing w:after="0" w:line="360" w:lineRule="atLeast"/>
        <w:rPr>
          <w:sz w:val="28"/>
          <w:szCs w:val="28"/>
        </w:rPr>
      </w:pPr>
      <w:r w:rsidRPr="00032E01">
        <w:rPr>
          <w:sz w:val="28"/>
          <w:szCs w:val="28"/>
        </w:rPr>
        <w:lastRenderedPageBreak/>
        <w:t>СОДЕРЖАНИЕ</w:t>
      </w:r>
    </w:p>
    <w:p w:rsidR="0040582B" w:rsidRDefault="0040582B" w:rsidP="0040582B">
      <w:pPr>
        <w:pStyle w:val="a5"/>
      </w:pPr>
    </w:p>
    <w:sdt>
      <w:sdtPr>
        <w:rPr>
          <w:rFonts w:ascii="Times New Roman" w:hAnsi="Times New Roman"/>
          <w:b w:val="0"/>
          <w:bCs w:val="0"/>
          <w:color w:val="auto"/>
          <w:sz w:val="32"/>
          <w:szCs w:val="32"/>
          <w:lang w:eastAsia="ru-RU"/>
        </w:rPr>
        <w:id w:val="-1543282498"/>
        <w:docPartObj>
          <w:docPartGallery w:val="Table of Contents"/>
          <w:docPartUnique/>
        </w:docPartObj>
      </w:sdtPr>
      <w:sdtEndPr>
        <w:rPr>
          <w:sz w:val="24"/>
          <w:szCs w:val="24"/>
        </w:rPr>
      </w:sdtEndPr>
      <w:sdtContent>
        <w:p w:rsidR="0040582B" w:rsidRPr="00782E6D" w:rsidRDefault="0040582B" w:rsidP="0040582B">
          <w:pPr>
            <w:pStyle w:val="a9"/>
            <w:spacing w:before="0" w:line="360" w:lineRule="atLeast"/>
            <w:jc w:val="both"/>
            <w:rPr>
              <w:sz w:val="32"/>
              <w:szCs w:val="32"/>
            </w:rPr>
          </w:pPr>
        </w:p>
        <w:p w:rsidR="00782E6D" w:rsidRPr="00782E6D" w:rsidRDefault="0040582B">
          <w:pPr>
            <w:pStyle w:val="12"/>
            <w:rPr>
              <w:rFonts w:asciiTheme="minorHAnsi" w:eastAsiaTheme="minorEastAsia" w:hAnsiTheme="minorHAnsi" w:cstheme="minorBidi"/>
              <w:noProof/>
              <w:sz w:val="32"/>
              <w:szCs w:val="32"/>
            </w:rPr>
          </w:pPr>
          <w:r w:rsidRPr="00782E6D">
            <w:rPr>
              <w:sz w:val="32"/>
              <w:szCs w:val="32"/>
            </w:rPr>
            <w:fldChar w:fldCharType="begin"/>
          </w:r>
          <w:r w:rsidRPr="00782E6D">
            <w:rPr>
              <w:sz w:val="32"/>
              <w:szCs w:val="32"/>
            </w:rPr>
            <w:instrText xml:space="preserve"> TOC \o "1-3" \h \z \u </w:instrText>
          </w:r>
          <w:r w:rsidRPr="00782E6D">
            <w:rPr>
              <w:sz w:val="32"/>
              <w:szCs w:val="32"/>
            </w:rPr>
            <w:fldChar w:fldCharType="separate"/>
          </w:r>
          <w:hyperlink w:anchor="_Toc518464664" w:history="1">
            <w:r w:rsidR="00782E6D" w:rsidRPr="00782E6D">
              <w:rPr>
                <w:rStyle w:val="a4"/>
                <w:noProof/>
                <w:sz w:val="32"/>
                <w:szCs w:val="32"/>
              </w:rPr>
              <w:t>1</w:t>
            </w:r>
            <w:r w:rsidR="00782E6D" w:rsidRPr="00782E6D">
              <w:rPr>
                <w:rFonts w:asciiTheme="minorHAnsi" w:eastAsiaTheme="minorEastAsia" w:hAnsiTheme="minorHAnsi" w:cstheme="minorBidi"/>
                <w:noProof/>
                <w:sz w:val="32"/>
                <w:szCs w:val="32"/>
              </w:rPr>
              <w:tab/>
            </w:r>
            <w:r w:rsidR="00782E6D" w:rsidRPr="00782E6D">
              <w:rPr>
                <w:rStyle w:val="a4"/>
                <w:noProof/>
                <w:sz w:val="32"/>
                <w:szCs w:val="32"/>
              </w:rPr>
              <w:t>Перечень терминов и сокращений</w:t>
            </w:r>
            <w:r w:rsidR="00782E6D" w:rsidRPr="00782E6D">
              <w:rPr>
                <w:noProof/>
                <w:webHidden/>
                <w:sz w:val="32"/>
                <w:szCs w:val="32"/>
              </w:rPr>
              <w:tab/>
            </w:r>
            <w:r w:rsidR="00782E6D" w:rsidRPr="00782E6D">
              <w:rPr>
                <w:noProof/>
                <w:webHidden/>
                <w:sz w:val="32"/>
                <w:szCs w:val="32"/>
              </w:rPr>
              <w:fldChar w:fldCharType="begin"/>
            </w:r>
            <w:r w:rsidR="00782E6D" w:rsidRPr="00782E6D">
              <w:rPr>
                <w:noProof/>
                <w:webHidden/>
                <w:sz w:val="32"/>
                <w:szCs w:val="32"/>
              </w:rPr>
              <w:instrText xml:space="preserve"> PAGEREF _Toc518464664 \h </w:instrText>
            </w:r>
            <w:r w:rsidR="00782E6D" w:rsidRPr="00782E6D">
              <w:rPr>
                <w:noProof/>
                <w:webHidden/>
                <w:sz w:val="32"/>
                <w:szCs w:val="32"/>
              </w:rPr>
            </w:r>
            <w:r w:rsidR="00782E6D" w:rsidRPr="00782E6D">
              <w:rPr>
                <w:noProof/>
                <w:webHidden/>
                <w:sz w:val="32"/>
                <w:szCs w:val="32"/>
              </w:rPr>
              <w:fldChar w:fldCharType="separate"/>
            </w:r>
            <w:r w:rsidR="00782E6D">
              <w:rPr>
                <w:noProof/>
                <w:webHidden/>
                <w:sz w:val="32"/>
                <w:szCs w:val="32"/>
              </w:rPr>
              <w:t>4</w:t>
            </w:r>
            <w:r w:rsidR="00782E6D" w:rsidRPr="00782E6D">
              <w:rPr>
                <w:noProof/>
                <w:webHidden/>
                <w:sz w:val="32"/>
                <w:szCs w:val="32"/>
              </w:rPr>
              <w:fldChar w:fldCharType="end"/>
            </w:r>
          </w:hyperlink>
        </w:p>
        <w:p w:rsidR="00782E6D" w:rsidRPr="00782E6D" w:rsidRDefault="00DE6275">
          <w:pPr>
            <w:pStyle w:val="12"/>
            <w:rPr>
              <w:rFonts w:asciiTheme="minorHAnsi" w:eastAsiaTheme="minorEastAsia" w:hAnsiTheme="minorHAnsi" w:cstheme="minorBidi"/>
              <w:noProof/>
              <w:sz w:val="32"/>
              <w:szCs w:val="32"/>
            </w:rPr>
          </w:pPr>
          <w:hyperlink w:anchor="_Toc518464665" w:history="1">
            <w:r w:rsidR="00782E6D" w:rsidRPr="00782E6D">
              <w:rPr>
                <w:rStyle w:val="a4"/>
                <w:noProof/>
                <w:sz w:val="32"/>
                <w:szCs w:val="32"/>
              </w:rPr>
              <w:t>2</w:t>
            </w:r>
            <w:r w:rsidR="00782E6D" w:rsidRPr="00782E6D">
              <w:rPr>
                <w:rFonts w:asciiTheme="minorHAnsi" w:eastAsiaTheme="minorEastAsia" w:hAnsiTheme="minorHAnsi" w:cstheme="minorBidi"/>
                <w:noProof/>
                <w:sz w:val="32"/>
                <w:szCs w:val="32"/>
              </w:rPr>
              <w:tab/>
            </w:r>
            <w:r w:rsidR="00782E6D" w:rsidRPr="00782E6D">
              <w:rPr>
                <w:rStyle w:val="a4"/>
                <w:noProof/>
                <w:sz w:val="32"/>
                <w:szCs w:val="32"/>
              </w:rPr>
              <w:t>Основные положения</w:t>
            </w:r>
            <w:r w:rsidR="00782E6D" w:rsidRPr="00782E6D">
              <w:rPr>
                <w:noProof/>
                <w:webHidden/>
                <w:sz w:val="32"/>
                <w:szCs w:val="32"/>
              </w:rPr>
              <w:tab/>
            </w:r>
            <w:r w:rsidR="00782E6D" w:rsidRPr="00782E6D">
              <w:rPr>
                <w:noProof/>
                <w:webHidden/>
                <w:sz w:val="32"/>
                <w:szCs w:val="32"/>
              </w:rPr>
              <w:fldChar w:fldCharType="begin"/>
            </w:r>
            <w:r w:rsidR="00782E6D" w:rsidRPr="00782E6D">
              <w:rPr>
                <w:noProof/>
                <w:webHidden/>
                <w:sz w:val="32"/>
                <w:szCs w:val="32"/>
              </w:rPr>
              <w:instrText xml:space="preserve"> PAGEREF _Toc518464665 \h </w:instrText>
            </w:r>
            <w:r w:rsidR="00782E6D" w:rsidRPr="00782E6D">
              <w:rPr>
                <w:noProof/>
                <w:webHidden/>
                <w:sz w:val="32"/>
                <w:szCs w:val="32"/>
              </w:rPr>
            </w:r>
            <w:r w:rsidR="00782E6D" w:rsidRPr="00782E6D">
              <w:rPr>
                <w:noProof/>
                <w:webHidden/>
                <w:sz w:val="32"/>
                <w:szCs w:val="32"/>
              </w:rPr>
              <w:fldChar w:fldCharType="separate"/>
            </w:r>
            <w:r w:rsidR="00782E6D">
              <w:rPr>
                <w:noProof/>
                <w:webHidden/>
                <w:sz w:val="32"/>
                <w:szCs w:val="32"/>
              </w:rPr>
              <w:t>8</w:t>
            </w:r>
            <w:r w:rsidR="00782E6D" w:rsidRPr="00782E6D">
              <w:rPr>
                <w:noProof/>
                <w:webHidden/>
                <w:sz w:val="32"/>
                <w:szCs w:val="32"/>
              </w:rPr>
              <w:fldChar w:fldCharType="end"/>
            </w:r>
          </w:hyperlink>
        </w:p>
        <w:p w:rsidR="00782E6D" w:rsidRPr="00782E6D" w:rsidRDefault="00DE6275">
          <w:pPr>
            <w:pStyle w:val="12"/>
            <w:rPr>
              <w:rFonts w:asciiTheme="minorHAnsi" w:eastAsiaTheme="minorEastAsia" w:hAnsiTheme="minorHAnsi" w:cstheme="minorBidi"/>
              <w:noProof/>
              <w:sz w:val="32"/>
              <w:szCs w:val="32"/>
            </w:rPr>
          </w:pPr>
          <w:hyperlink w:anchor="_Toc518464671" w:history="1">
            <w:r w:rsidR="00782E6D" w:rsidRPr="00782E6D">
              <w:rPr>
                <w:rStyle w:val="a4"/>
                <w:noProof/>
                <w:sz w:val="32"/>
                <w:szCs w:val="32"/>
              </w:rPr>
              <w:t>3</w:t>
            </w:r>
            <w:r w:rsidR="00782E6D" w:rsidRPr="00782E6D">
              <w:rPr>
                <w:rFonts w:asciiTheme="minorHAnsi" w:eastAsiaTheme="minorEastAsia" w:hAnsiTheme="minorHAnsi" w:cstheme="minorBidi"/>
                <w:noProof/>
                <w:sz w:val="32"/>
                <w:szCs w:val="32"/>
              </w:rPr>
              <w:tab/>
            </w:r>
            <w:r w:rsidR="00782E6D" w:rsidRPr="00782E6D">
              <w:rPr>
                <w:rStyle w:val="a4"/>
                <w:noProof/>
                <w:sz w:val="32"/>
                <w:szCs w:val="32"/>
              </w:rPr>
              <w:t>Участники согласования</w:t>
            </w:r>
            <w:r w:rsidR="00782E6D" w:rsidRPr="00782E6D">
              <w:rPr>
                <w:noProof/>
                <w:webHidden/>
                <w:sz w:val="32"/>
                <w:szCs w:val="32"/>
              </w:rPr>
              <w:tab/>
            </w:r>
            <w:r w:rsidR="00782E6D" w:rsidRPr="00782E6D">
              <w:rPr>
                <w:noProof/>
                <w:webHidden/>
                <w:sz w:val="32"/>
                <w:szCs w:val="32"/>
              </w:rPr>
              <w:fldChar w:fldCharType="begin"/>
            </w:r>
            <w:r w:rsidR="00782E6D" w:rsidRPr="00782E6D">
              <w:rPr>
                <w:noProof/>
                <w:webHidden/>
                <w:sz w:val="32"/>
                <w:szCs w:val="32"/>
              </w:rPr>
              <w:instrText xml:space="preserve"> PAGEREF _Toc518464671 \h </w:instrText>
            </w:r>
            <w:r w:rsidR="00782E6D" w:rsidRPr="00782E6D">
              <w:rPr>
                <w:noProof/>
                <w:webHidden/>
                <w:sz w:val="32"/>
                <w:szCs w:val="32"/>
              </w:rPr>
            </w:r>
            <w:r w:rsidR="00782E6D" w:rsidRPr="00782E6D">
              <w:rPr>
                <w:noProof/>
                <w:webHidden/>
                <w:sz w:val="32"/>
                <w:szCs w:val="32"/>
              </w:rPr>
              <w:fldChar w:fldCharType="separate"/>
            </w:r>
            <w:r w:rsidR="00782E6D">
              <w:rPr>
                <w:noProof/>
                <w:webHidden/>
                <w:sz w:val="32"/>
                <w:szCs w:val="32"/>
              </w:rPr>
              <w:t>9</w:t>
            </w:r>
            <w:r w:rsidR="00782E6D" w:rsidRPr="00782E6D">
              <w:rPr>
                <w:noProof/>
                <w:webHidden/>
                <w:sz w:val="32"/>
                <w:szCs w:val="32"/>
              </w:rPr>
              <w:fldChar w:fldCharType="end"/>
            </w:r>
          </w:hyperlink>
        </w:p>
        <w:p w:rsidR="00782E6D" w:rsidRPr="00782E6D" w:rsidRDefault="00DE6275">
          <w:pPr>
            <w:pStyle w:val="21"/>
            <w:rPr>
              <w:rFonts w:asciiTheme="minorHAnsi" w:eastAsiaTheme="minorEastAsia" w:hAnsiTheme="minorHAnsi" w:cstheme="minorBidi"/>
              <w:noProof/>
              <w:sz w:val="32"/>
              <w:szCs w:val="32"/>
            </w:rPr>
          </w:pPr>
          <w:hyperlink w:anchor="_Toc518464672" w:history="1">
            <w:r w:rsidR="00782E6D" w:rsidRPr="00782E6D">
              <w:rPr>
                <w:rStyle w:val="a4"/>
                <w:noProof/>
                <w:sz w:val="32"/>
                <w:szCs w:val="32"/>
              </w:rPr>
              <w:t>3.1</w:t>
            </w:r>
            <w:r w:rsidR="00782E6D" w:rsidRPr="00782E6D">
              <w:rPr>
                <w:rFonts w:asciiTheme="minorHAnsi" w:eastAsiaTheme="minorEastAsia" w:hAnsiTheme="minorHAnsi" w:cstheme="minorBidi"/>
                <w:noProof/>
                <w:sz w:val="32"/>
                <w:szCs w:val="32"/>
              </w:rPr>
              <w:tab/>
            </w:r>
            <w:r w:rsidR="00782E6D" w:rsidRPr="00782E6D">
              <w:rPr>
                <w:rStyle w:val="a4"/>
                <w:noProof/>
                <w:sz w:val="32"/>
                <w:szCs w:val="32"/>
              </w:rPr>
              <w:t>Обязательные участники согласования</w:t>
            </w:r>
            <w:r w:rsidR="00782E6D" w:rsidRPr="00782E6D">
              <w:rPr>
                <w:noProof/>
                <w:webHidden/>
                <w:sz w:val="32"/>
                <w:szCs w:val="32"/>
              </w:rPr>
              <w:tab/>
            </w:r>
            <w:r w:rsidR="00782E6D" w:rsidRPr="00782E6D">
              <w:rPr>
                <w:noProof/>
                <w:webHidden/>
                <w:sz w:val="32"/>
                <w:szCs w:val="32"/>
              </w:rPr>
              <w:fldChar w:fldCharType="begin"/>
            </w:r>
            <w:r w:rsidR="00782E6D" w:rsidRPr="00782E6D">
              <w:rPr>
                <w:noProof/>
                <w:webHidden/>
                <w:sz w:val="32"/>
                <w:szCs w:val="32"/>
              </w:rPr>
              <w:instrText xml:space="preserve"> PAGEREF _Toc518464672 \h </w:instrText>
            </w:r>
            <w:r w:rsidR="00782E6D" w:rsidRPr="00782E6D">
              <w:rPr>
                <w:noProof/>
                <w:webHidden/>
                <w:sz w:val="32"/>
                <w:szCs w:val="32"/>
              </w:rPr>
            </w:r>
            <w:r w:rsidR="00782E6D" w:rsidRPr="00782E6D">
              <w:rPr>
                <w:noProof/>
                <w:webHidden/>
                <w:sz w:val="32"/>
                <w:szCs w:val="32"/>
              </w:rPr>
              <w:fldChar w:fldCharType="separate"/>
            </w:r>
            <w:r w:rsidR="00782E6D">
              <w:rPr>
                <w:noProof/>
                <w:webHidden/>
                <w:sz w:val="32"/>
                <w:szCs w:val="32"/>
              </w:rPr>
              <w:t>9</w:t>
            </w:r>
            <w:r w:rsidR="00782E6D" w:rsidRPr="00782E6D">
              <w:rPr>
                <w:noProof/>
                <w:webHidden/>
                <w:sz w:val="32"/>
                <w:szCs w:val="32"/>
              </w:rPr>
              <w:fldChar w:fldCharType="end"/>
            </w:r>
          </w:hyperlink>
        </w:p>
        <w:p w:rsidR="00782E6D" w:rsidRPr="00782E6D" w:rsidRDefault="00DE6275">
          <w:pPr>
            <w:pStyle w:val="21"/>
            <w:rPr>
              <w:rFonts w:asciiTheme="minorHAnsi" w:eastAsiaTheme="minorEastAsia" w:hAnsiTheme="minorHAnsi" w:cstheme="minorBidi"/>
              <w:noProof/>
              <w:sz w:val="32"/>
              <w:szCs w:val="32"/>
            </w:rPr>
          </w:pPr>
          <w:hyperlink w:anchor="_Toc518464673" w:history="1">
            <w:r w:rsidR="00782E6D" w:rsidRPr="00782E6D">
              <w:rPr>
                <w:rStyle w:val="a4"/>
                <w:noProof/>
                <w:sz w:val="32"/>
                <w:szCs w:val="32"/>
              </w:rPr>
              <w:t>3.2</w:t>
            </w:r>
            <w:r w:rsidR="00782E6D" w:rsidRPr="00782E6D">
              <w:rPr>
                <w:rFonts w:asciiTheme="minorHAnsi" w:eastAsiaTheme="minorEastAsia" w:hAnsiTheme="minorHAnsi" w:cstheme="minorBidi"/>
                <w:noProof/>
                <w:sz w:val="32"/>
                <w:szCs w:val="32"/>
              </w:rPr>
              <w:tab/>
            </w:r>
            <w:r w:rsidR="00782E6D" w:rsidRPr="00782E6D">
              <w:rPr>
                <w:rStyle w:val="a4"/>
                <w:noProof/>
                <w:sz w:val="32"/>
                <w:szCs w:val="32"/>
              </w:rPr>
              <w:t>Комитет по изменениям</w:t>
            </w:r>
            <w:r w:rsidR="00782E6D" w:rsidRPr="00782E6D">
              <w:rPr>
                <w:noProof/>
                <w:webHidden/>
                <w:sz w:val="32"/>
                <w:szCs w:val="32"/>
              </w:rPr>
              <w:tab/>
            </w:r>
            <w:r w:rsidR="00782E6D" w:rsidRPr="00782E6D">
              <w:rPr>
                <w:noProof/>
                <w:webHidden/>
                <w:sz w:val="32"/>
                <w:szCs w:val="32"/>
              </w:rPr>
              <w:fldChar w:fldCharType="begin"/>
            </w:r>
            <w:r w:rsidR="00782E6D" w:rsidRPr="00782E6D">
              <w:rPr>
                <w:noProof/>
                <w:webHidden/>
                <w:sz w:val="32"/>
                <w:szCs w:val="32"/>
              </w:rPr>
              <w:instrText xml:space="preserve"> PAGEREF _Toc518464673 \h </w:instrText>
            </w:r>
            <w:r w:rsidR="00782E6D" w:rsidRPr="00782E6D">
              <w:rPr>
                <w:noProof/>
                <w:webHidden/>
                <w:sz w:val="32"/>
                <w:szCs w:val="32"/>
              </w:rPr>
            </w:r>
            <w:r w:rsidR="00782E6D" w:rsidRPr="00782E6D">
              <w:rPr>
                <w:noProof/>
                <w:webHidden/>
                <w:sz w:val="32"/>
                <w:szCs w:val="32"/>
              </w:rPr>
              <w:fldChar w:fldCharType="separate"/>
            </w:r>
            <w:r w:rsidR="00782E6D">
              <w:rPr>
                <w:noProof/>
                <w:webHidden/>
                <w:sz w:val="32"/>
                <w:szCs w:val="32"/>
              </w:rPr>
              <w:t>9</w:t>
            </w:r>
            <w:r w:rsidR="00782E6D" w:rsidRPr="00782E6D">
              <w:rPr>
                <w:noProof/>
                <w:webHidden/>
                <w:sz w:val="32"/>
                <w:szCs w:val="32"/>
              </w:rPr>
              <w:fldChar w:fldCharType="end"/>
            </w:r>
          </w:hyperlink>
        </w:p>
        <w:p w:rsidR="00782E6D" w:rsidRPr="00782E6D" w:rsidRDefault="00DE6275">
          <w:pPr>
            <w:pStyle w:val="21"/>
            <w:rPr>
              <w:rFonts w:asciiTheme="minorHAnsi" w:eastAsiaTheme="minorEastAsia" w:hAnsiTheme="minorHAnsi" w:cstheme="minorBidi"/>
              <w:noProof/>
              <w:sz w:val="32"/>
              <w:szCs w:val="32"/>
            </w:rPr>
          </w:pPr>
          <w:hyperlink w:anchor="_Toc518464674" w:history="1">
            <w:r w:rsidR="00782E6D" w:rsidRPr="00782E6D">
              <w:rPr>
                <w:rStyle w:val="a4"/>
                <w:noProof/>
                <w:sz w:val="32"/>
                <w:szCs w:val="32"/>
              </w:rPr>
              <w:t>3.3</w:t>
            </w:r>
            <w:r w:rsidR="00782E6D" w:rsidRPr="00782E6D">
              <w:rPr>
                <w:rFonts w:asciiTheme="minorHAnsi" w:eastAsiaTheme="minorEastAsia" w:hAnsiTheme="minorHAnsi" w:cstheme="minorBidi"/>
                <w:noProof/>
                <w:sz w:val="32"/>
                <w:szCs w:val="32"/>
              </w:rPr>
              <w:tab/>
            </w:r>
            <w:r w:rsidR="00782E6D" w:rsidRPr="00782E6D">
              <w:rPr>
                <w:rStyle w:val="a4"/>
                <w:noProof/>
                <w:sz w:val="32"/>
                <w:szCs w:val="32"/>
              </w:rPr>
              <w:t>Менеджер сервиса</w:t>
            </w:r>
            <w:r w:rsidR="00782E6D" w:rsidRPr="00782E6D">
              <w:rPr>
                <w:noProof/>
                <w:webHidden/>
                <w:sz w:val="32"/>
                <w:szCs w:val="32"/>
              </w:rPr>
              <w:tab/>
            </w:r>
            <w:r w:rsidR="00782E6D" w:rsidRPr="00782E6D">
              <w:rPr>
                <w:noProof/>
                <w:webHidden/>
                <w:sz w:val="32"/>
                <w:szCs w:val="32"/>
              </w:rPr>
              <w:fldChar w:fldCharType="begin"/>
            </w:r>
            <w:r w:rsidR="00782E6D" w:rsidRPr="00782E6D">
              <w:rPr>
                <w:noProof/>
                <w:webHidden/>
                <w:sz w:val="32"/>
                <w:szCs w:val="32"/>
              </w:rPr>
              <w:instrText xml:space="preserve"> PAGEREF _Toc518464674 \h </w:instrText>
            </w:r>
            <w:r w:rsidR="00782E6D" w:rsidRPr="00782E6D">
              <w:rPr>
                <w:noProof/>
                <w:webHidden/>
                <w:sz w:val="32"/>
                <w:szCs w:val="32"/>
              </w:rPr>
            </w:r>
            <w:r w:rsidR="00782E6D" w:rsidRPr="00782E6D">
              <w:rPr>
                <w:noProof/>
                <w:webHidden/>
                <w:sz w:val="32"/>
                <w:szCs w:val="32"/>
              </w:rPr>
              <w:fldChar w:fldCharType="separate"/>
            </w:r>
            <w:r w:rsidR="00782E6D">
              <w:rPr>
                <w:noProof/>
                <w:webHidden/>
                <w:sz w:val="32"/>
                <w:szCs w:val="32"/>
              </w:rPr>
              <w:t>10</w:t>
            </w:r>
            <w:r w:rsidR="00782E6D" w:rsidRPr="00782E6D">
              <w:rPr>
                <w:noProof/>
                <w:webHidden/>
                <w:sz w:val="32"/>
                <w:szCs w:val="32"/>
              </w:rPr>
              <w:fldChar w:fldCharType="end"/>
            </w:r>
          </w:hyperlink>
        </w:p>
        <w:p w:rsidR="00782E6D" w:rsidRPr="00782E6D" w:rsidRDefault="00DE6275">
          <w:pPr>
            <w:pStyle w:val="21"/>
            <w:rPr>
              <w:rFonts w:asciiTheme="minorHAnsi" w:eastAsiaTheme="minorEastAsia" w:hAnsiTheme="minorHAnsi" w:cstheme="minorBidi"/>
              <w:noProof/>
              <w:sz w:val="32"/>
              <w:szCs w:val="32"/>
            </w:rPr>
          </w:pPr>
          <w:hyperlink w:anchor="_Toc518464675" w:history="1">
            <w:r w:rsidR="00782E6D" w:rsidRPr="00782E6D">
              <w:rPr>
                <w:rStyle w:val="a4"/>
                <w:noProof/>
                <w:sz w:val="32"/>
                <w:szCs w:val="32"/>
              </w:rPr>
              <w:t>3.4</w:t>
            </w:r>
            <w:r w:rsidR="00782E6D" w:rsidRPr="00782E6D">
              <w:rPr>
                <w:rFonts w:asciiTheme="minorHAnsi" w:eastAsiaTheme="minorEastAsia" w:hAnsiTheme="minorHAnsi" w:cstheme="minorBidi"/>
                <w:noProof/>
                <w:sz w:val="32"/>
                <w:szCs w:val="32"/>
              </w:rPr>
              <w:tab/>
            </w:r>
            <w:r w:rsidR="00782E6D" w:rsidRPr="00782E6D">
              <w:rPr>
                <w:rStyle w:val="a4"/>
                <w:noProof/>
                <w:sz w:val="32"/>
                <w:szCs w:val="32"/>
              </w:rPr>
              <w:t>Менеджер изменений</w:t>
            </w:r>
            <w:r w:rsidR="00782E6D" w:rsidRPr="00782E6D">
              <w:rPr>
                <w:noProof/>
                <w:webHidden/>
                <w:sz w:val="32"/>
                <w:szCs w:val="32"/>
              </w:rPr>
              <w:tab/>
            </w:r>
            <w:r w:rsidR="00782E6D" w:rsidRPr="00782E6D">
              <w:rPr>
                <w:noProof/>
                <w:webHidden/>
                <w:sz w:val="32"/>
                <w:szCs w:val="32"/>
              </w:rPr>
              <w:fldChar w:fldCharType="begin"/>
            </w:r>
            <w:r w:rsidR="00782E6D" w:rsidRPr="00782E6D">
              <w:rPr>
                <w:noProof/>
                <w:webHidden/>
                <w:sz w:val="32"/>
                <w:szCs w:val="32"/>
              </w:rPr>
              <w:instrText xml:space="preserve"> PAGEREF _Toc518464675 \h </w:instrText>
            </w:r>
            <w:r w:rsidR="00782E6D" w:rsidRPr="00782E6D">
              <w:rPr>
                <w:noProof/>
                <w:webHidden/>
                <w:sz w:val="32"/>
                <w:szCs w:val="32"/>
              </w:rPr>
            </w:r>
            <w:r w:rsidR="00782E6D" w:rsidRPr="00782E6D">
              <w:rPr>
                <w:noProof/>
                <w:webHidden/>
                <w:sz w:val="32"/>
                <w:szCs w:val="32"/>
              </w:rPr>
              <w:fldChar w:fldCharType="separate"/>
            </w:r>
            <w:r w:rsidR="00782E6D">
              <w:rPr>
                <w:noProof/>
                <w:webHidden/>
                <w:sz w:val="32"/>
                <w:szCs w:val="32"/>
              </w:rPr>
              <w:t>10</w:t>
            </w:r>
            <w:r w:rsidR="00782E6D" w:rsidRPr="00782E6D">
              <w:rPr>
                <w:noProof/>
                <w:webHidden/>
                <w:sz w:val="32"/>
                <w:szCs w:val="32"/>
              </w:rPr>
              <w:fldChar w:fldCharType="end"/>
            </w:r>
          </w:hyperlink>
        </w:p>
        <w:p w:rsidR="00782E6D" w:rsidRPr="00782E6D" w:rsidRDefault="00DE6275">
          <w:pPr>
            <w:pStyle w:val="21"/>
            <w:rPr>
              <w:rFonts w:asciiTheme="minorHAnsi" w:eastAsiaTheme="minorEastAsia" w:hAnsiTheme="minorHAnsi" w:cstheme="minorBidi"/>
              <w:noProof/>
              <w:sz w:val="32"/>
              <w:szCs w:val="32"/>
            </w:rPr>
          </w:pPr>
          <w:hyperlink w:anchor="_Toc518464676" w:history="1">
            <w:r w:rsidR="00782E6D" w:rsidRPr="00782E6D">
              <w:rPr>
                <w:rStyle w:val="a4"/>
                <w:noProof/>
                <w:sz w:val="32"/>
                <w:szCs w:val="32"/>
              </w:rPr>
              <w:t>3.5</w:t>
            </w:r>
            <w:r w:rsidR="00782E6D" w:rsidRPr="00782E6D">
              <w:rPr>
                <w:rFonts w:asciiTheme="minorHAnsi" w:eastAsiaTheme="minorEastAsia" w:hAnsiTheme="minorHAnsi" w:cstheme="minorBidi"/>
                <w:noProof/>
                <w:sz w:val="32"/>
                <w:szCs w:val="32"/>
              </w:rPr>
              <w:tab/>
            </w:r>
            <w:r w:rsidR="00782E6D" w:rsidRPr="00782E6D">
              <w:rPr>
                <w:rStyle w:val="a4"/>
                <w:noProof/>
                <w:sz w:val="32"/>
                <w:szCs w:val="32"/>
              </w:rPr>
              <w:t>Функциональный заказчик</w:t>
            </w:r>
            <w:r w:rsidR="00782E6D" w:rsidRPr="00782E6D">
              <w:rPr>
                <w:noProof/>
                <w:webHidden/>
                <w:sz w:val="32"/>
                <w:szCs w:val="32"/>
              </w:rPr>
              <w:tab/>
            </w:r>
            <w:r w:rsidR="00782E6D" w:rsidRPr="00782E6D">
              <w:rPr>
                <w:noProof/>
                <w:webHidden/>
                <w:sz w:val="32"/>
                <w:szCs w:val="32"/>
              </w:rPr>
              <w:fldChar w:fldCharType="begin"/>
            </w:r>
            <w:r w:rsidR="00782E6D" w:rsidRPr="00782E6D">
              <w:rPr>
                <w:noProof/>
                <w:webHidden/>
                <w:sz w:val="32"/>
                <w:szCs w:val="32"/>
              </w:rPr>
              <w:instrText xml:space="preserve"> PAGEREF _Toc518464676 \h </w:instrText>
            </w:r>
            <w:r w:rsidR="00782E6D" w:rsidRPr="00782E6D">
              <w:rPr>
                <w:noProof/>
                <w:webHidden/>
                <w:sz w:val="32"/>
                <w:szCs w:val="32"/>
              </w:rPr>
            </w:r>
            <w:r w:rsidR="00782E6D" w:rsidRPr="00782E6D">
              <w:rPr>
                <w:noProof/>
                <w:webHidden/>
                <w:sz w:val="32"/>
                <w:szCs w:val="32"/>
              </w:rPr>
              <w:fldChar w:fldCharType="separate"/>
            </w:r>
            <w:r w:rsidR="00782E6D">
              <w:rPr>
                <w:noProof/>
                <w:webHidden/>
                <w:sz w:val="32"/>
                <w:szCs w:val="32"/>
              </w:rPr>
              <w:t>10</w:t>
            </w:r>
            <w:r w:rsidR="00782E6D" w:rsidRPr="00782E6D">
              <w:rPr>
                <w:noProof/>
                <w:webHidden/>
                <w:sz w:val="32"/>
                <w:szCs w:val="32"/>
              </w:rPr>
              <w:fldChar w:fldCharType="end"/>
            </w:r>
          </w:hyperlink>
        </w:p>
        <w:p w:rsidR="00782E6D" w:rsidRPr="00782E6D" w:rsidRDefault="00DE6275">
          <w:pPr>
            <w:pStyle w:val="21"/>
            <w:rPr>
              <w:rFonts w:asciiTheme="minorHAnsi" w:eastAsiaTheme="minorEastAsia" w:hAnsiTheme="minorHAnsi" w:cstheme="minorBidi"/>
              <w:noProof/>
              <w:sz w:val="32"/>
              <w:szCs w:val="32"/>
            </w:rPr>
          </w:pPr>
          <w:hyperlink w:anchor="_Toc518464677" w:history="1">
            <w:r w:rsidR="00782E6D" w:rsidRPr="00782E6D">
              <w:rPr>
                <w:rStyle w:val="a4"/>
                <w:noProof/>
                <w:sz w:val="32"/>
                <w:szCs w:val="32"/>
              </w:rPr>
              <w:t>3.6</w:t>
            </w:r>
            <w:r w:rsidR="00782E6D" w:rsidRPr="00782E6D">
              <w:rPr>
                <w:rFonts w:asciiTheme="minorHAnsi" w:eastAsiaTheme="minorEastAsia" w:hAnsiTheme="minorHAnsi" w:cstheme="minorBidi"/>
                <w:noProof/>
                <w:sz w:val="32"/>
                <w:szCs w:val="32"/>
              </w:rPr>
              <w:tab/>
            </w:r>
            <w:r w:rsidR="00782E6D" w:rsidRPr="00782E6D">
              <w:rPr>
                <w:rStyle w:val="a4"/>
                <w:noProof/>
                <w:sz w:val="32"/>
                <w:szCs w:val="32"/>
              </w:rPr>
              <w:t>Исполнитель</w:t>
            </w:r>
            <w:r w:rsidR="00782E6D" w:rsidRPr="00782E6D">
              <w:rPr>
                <w:noProof/>
                <w:webHidden/>
                <w:sz w:val="32"/>
                <w:szCs w:val="32"/>
              </w:rPr>
              <w:tab/>
            </w:r>
            <w:r w:rsidR="00782E6D" w:rsidRPr="00782E6D">
              <w:rPr>
                <w:noProof/>
                <w:webHidden/>
                <w:sz w:val="32"/>
                <w:szCs w:val="32"/>
              </w:rPr>
              <w:fldChar w:fldCharType="begin"/>
            </w:r>
            <w:r w:rsidR="00782E6D" w:rsidRPr="00782E6D">
              <w:rPr>
                <w:noProof/>
                <w:webHidden/>
                <w:sz w:val="32"/>
                <w:szCs w:val="32"/>
              </w:rPr>
              <w:instrText xml:space="preserve"> PAGEREF _Toc518464677 \h </w:instrText>
            </w:r>
            <w:r w:rsidR="00782E6D" w:rsidRPr="00782E6D">
              <w:rPr>
                <w:noProof/>
                <w:webHidden/>
                <w:sz w:val="32"/>
                <w:szCs w:val="32"/>
              </w:rPr>
            </w:r>
            <w:r w:rsidR="00782E6D" w:rsidRPr="00782E6D">
              <w:rPr>
                <w:noProof/>
                <w:webHidden/>
                <w:sz w:val="32"/>
                <w:szCs w:val="32"/>
              </w:rPr>
              <w:fldChar w:fldCharType="separate"/>
            </w:r>
            <w:r w:rsidR="00782E6D">
              <w:rPr>
                <w:noProof/>
                <w:webHidden/>
                <w:sz w:val="32"/>
                <w:szCs w:val="32"/>
              </w:rPr>
              <w:t>10</w:t>
            </w:r>
            <w:r w:rsidR="00782E6D" w:rsidRPr="00782E6D">
              <w:rPr>
                <w:noProof/>
                <w:webHidden/>
                <w:sz w:val="32"/>
                <w:szCs w:val="32"/>
              </w:rPr>
              <w:fldChar w:fldCharType="end"/>
            </w:r>
          </w:hyperlink>
        </w:p>
        <w:p w:rsidR="00782E6D" w:rsidRPr="00782E6D" w:rsidRDefault="00DE6275">
          <w:pPr>
            <w:pStyle w:val="12"/>
            <w:rPr>
              <w:rFonts w:asciiTheme="minorHAnsi" w:eastAsiaTheme="minorEastAsia" w:hAnsiTheme="minorHAnsi" w:cstheme="minorBidi"/>
              <w:noProof/>
              <w:sz w:val="32"/>
              <w:szCs w:val="32"/>
            </w:rPr>
          </w:pPr>
          <w:hyperlink w:anchor="_Toc518464678" w:history="1">
            <w:r w:rsidR="00782E6D" w:rsidRPr="00782E6D">
              <w:rPr>
                <w:rStyle w:val="a4"/>
                <w:noProof/>
                <w:sz w:val="32"/>
                <w:szCs w:val="32"/>
              </w:rPr>
              <w:t>4</w:t>
            </w:r>
            <w:r w:rsidR="00782E6D" w:rsidRPr="00782E6D">
              <w:rPr>
                <w:rFonts w:asciiTheme="minorHAnsi" w:eastAsiaTheme="minorEastAsia" w:hAnsiTheme="minorHAnsi" w:cstheme="minorBidi"/>
                <w:noProof/>
                <w:sz w:val="32"/>
                <w:szCs w:val="32"/>
              </w:rPr>
              <w:tab/>
            </w:r>
            <w:r w:rsidR="00782E6D" w:rsidRPr="00782E6D">
              <w:rPr>
                <w:rStyle w:val="a4"/>
                <w:noProof/>
                <w:sz w:val="32"/>
                <w:szCs w:val="32"/>
              </w:rPr>
              <w:t>Порядок действий при согласовании работ</w:t>
            </w:r>
            <w:r w:rsidR="00782E6D" w:rsidRPr="00782E6D">
              <w:rPr>
                <w:noProof/>
                <w:webHidden/>
                <w:sz w:val="32"/>
                <w:szCs w:val="32"/>
              </w:rPr>
              <w:tab/>
            </w:r>
            <w:r w:rsidR="00782E6D" w:rsidRPr="00782E6D">
              <w:rPr>
                <w:noProof/>
                <w:webHidden/>
                <w:sz w:val="32"/>
                <w:szCs w:val="32"/>
              </w:rPr>
              <w:fldChar w:fldCharType="begin"/>
            </w:r>
            <w:r w:rsidR="00782E6D" w:rsidRPr="00782E6D">
              <w:rPr>
                <w:noProof/>
                <w:webHidden/>
                <w:sz w:val="32"/>
                <w:szCs w:val="32"/>
              </w:rPr>
              <w:instrText xml:space="preserve"> PAGEREF _Toc518464678 \h </w:instrText>
            </w:r>
            <w:r w:rsidR="00782E6D" w:rsidRPr="00782E6D">
              <w:rPr>
                <w:noProof/>
                <w:webHidden/>
                <w:sz w:val="32"/>
                <w:szCs w:val="32"/>
              </w:rPr>
            </w:r>
            <w:r w:rsidR="00782E6D" w:rsidRPr="00782E6D">
              <w:rPr>
                <w:noProof/>
                <w:webHidden/>
                <w:sz w:val="32"/>
                <w:szCs w:val="32"/>
              </w:rPr>
              <w:fldChar w:fldCharType="separate"/>
            </w:r>
            <w:r w:rsidR="00782E6D">
              <w:rPr>
                <w:noProof/>
                <w:webHidden/>
                <w:sz w:val="32"/>
                <w:szCs w:val="32"/>
              </w:rPr>
              <w:t>11</w:t>
            </w:r>
            <w:r w:rsidR="00782E6D" w:rsidRPr="00782E6D">
              <w:rPr>
                <w:noProof/>
                <w:webHidden/>
                <w:sz w:val="32"/>
                <w:szCs w:val="32"/>
              </w:rPr>
              <w:fldChar w:fldCharType="end"/>
            </w:r>
          </w:hyperlink>
        </w:p>
        <w:p w:rsidR="0040582B" w:rsidRPr="00782E6D" w:rsidRDefault="0040582B" w:rsidP="00782E6D">
          <w:pPr>
            <w:spacing w:line="360" w:lineRule="atLeast"/>
            <w:ind w:right="-1"/>
            <w:jc w:val="both"/>
          </w:pPr>
          <w:r w:rsidRPr="00782E6D">
            <w:rPr>
              <w:b/>
              <w:bCs/>
              <w:sz w:val="32"/>
              <w:szCs w:val="32"/>
            </w:rPr>
            <w:fldChar w:fldCharType="end"/>
          </w:r>
          <w:r w:rsidR="00782E6D" w:rsidRPr="00782E6D">
            <w:rPr>
              <w:bCs/>
              <w:sz w:val="32"/>
              <w:szCs w:val="32"/>
            </w:rPr>
            <w:t>Приложение 1. Схема процесса согласования и проведения технологических пауз</w:t>
          </w:r>
          <w:r w:rsidR="00782E6D" w:rsidRPr="00782E6D">
            <w:rPr>
              <w:bCs/>
              <w:sz w:val="32"/>
              <w:szCs w:val="32"/>
            </w:rPr>
            <w:tab/>
          </w:r>
          <w:r w:rsidR="00782E6D" w:rsidRPr="00782E6D">
            <w:rPr>
              <w:bCs/>
              <w:sz w:val="32"/>
              <w:szCs w:val="32"/>
            </w:rPr>
            <w:tab/>
          </w:r>
          <w:r w:rsidR="00782E6D" w:rsidRPr="00782E6D">
            <w:rPr>
              <w:bCs/>
              <w:sz w:val="32"/>
              <w:szCs w:val="32"/>
            </w:rPr>
            <w:tab/>
          </w:r>
          <w:r w:rsidR="00782E6D" w:rsidRPr="00782E6D">
            <w:rPr>
              <w:bCs/>
              <w:sz w:val="32"/>
              <w:szCs w:val="32"/>
            </w:rPr>
            <w:tab/>
          </w:r>
          <w:r w:rsidR="00782E6D" w:rsidRPr="00782E6D">
            <w:rPr>
              <w:bCs/>
              <w:sz w:val="32"/>
              <w:szCs w:val="32"/>
            </w:rPr>
            <w:tab/>
          </w:r>
          <w:r w:rsidR="00782E6D">
            <w:rPr>
              <w:bCs/>
              <w:sz w:val="32"/>
              <w:szCs w:val="32"/>
            </w:rPr>
            <w:t xml:space="preserve">  </w:t>
          </w:r>
          <w:r w:rsidR="00782E6D" w:rsidRPr="00782E6D">
            <w:rPr>
              <w:bCs/>
              <w:sz w:val="32"/>
              <w:szCs w:val="32"/>
            </w:rPr>
            <w:tab/>
          </w:r>
          <w:r w:rsidR="00782E6D" w:rsidRPr="00782E6D">
            <w:rPr>
              <w:bCs/>
              <w:sz w:val="32"/>
              <w:szCs w:val="32"/>
            </w:rPr>
            <w:tab/>
          </w:r>
          <w:r w:rsidR="00782E6D" w:rsidRPr="00782E6D">
            <w:rPr>
              <w:bCs/>
              <w:sz w:val="32"/>
              <w:szCs w:val="32"/>
            </w:rPr>
            <w:tab/>
            <w:t xml:space="preserve">      17</w:t>
          </w:r>
        </w:p>
      </w:sdtContent>
    </w:sdt>
    <w:p w:rsidR="0040582B" w:rsidRDefault="0040582B" w:rsidP="0040582B">
      <w:pPr>
        <w:pStyle w:val="a5"/>
      </w:pPr>
    </w:p>
    <w:p w:rsidR="0040582B" w:rsidRDefault="0040582B" w:rsidP="0040582B">
      <w:pPr>
        <w:pStyle w:val="a5"/>
      </w:pPr>
    </w:p>
    <w:p w:rsidR="0040582B" w:rsidRPr="00AC5B9F" w:rsidRDefault="0040582B" w:rsidP="0040582B">
      <w:pPr>
        <w:pStyle w:val="a5"/>
      </w:pPr>
    </w:p>
    <w:p w:rsidR="0040582B" w:rsidRPr="00481DE3" w:rsidRDefault="0040582B" w:rsidP="0040582B">
      <w:pPr>
        <w:pStyle w:val="12"/>
      </w:pPr>
    </w:p>
    <w:p w:rsidR="0040582B" w:rsidRPr="00032E01" w:rsidRDefault="0040582B" w:rsidP="0040582B">
      <w:pPr>
        <w:pStyle w:val="12"/>
      </w:pPr>
    </w:p>
    <w:p w:rsidR="0040582B" w:rsidRPr="0040582B" w:rsidRDefault="0040582B" w:rsidP="0040582B">
      <w:pPr>
        <w:pStyle w:val="1"/>
        <w:pageBreakBefore/>
        <w:spacing w:after="240" w:line="360" w:lineRule="atLeast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bookmarkStart w:id="1" w:name="_Toc474761755"/>
      <w:bookmarkStart w:id="2" w:name="_Toc477179565"/>
      <w:bookmarkStart w:id="3" w:name="_Toc518464664"/>
      <w:r w:rsidRPr="0040582B">
        <w:rPr>
          <w:rFonts w:ascii="Times New Roman" w:hAnsi="Times New Roman" w:cs="Times New Roman"/>
          <w:sz w:val="28"/>
          <w:szCs w:val="28"/>
        </w:rPr>
        <w:lastRenderedPageBreak/>
        <w:t>Перечень терминов и сокращений</w:t>
      </w:r>
      <w:bookmarkEnd w:id="1"/>
      <w:bookmarkEnd w:id="2"/>
      <w:bookmarkEnd w:id="3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60"/>
        <w:gridCol w:w="6894"/>
      </w:tblGrid>
      <w:tr w:rsidR="0040582B" w:rsidRPr="0040582B" w:rsidTr="003C18BD">
        <w:trPr>
          <w:trHeight w:val="20"/>
          <w:tblHeader/>
        </w:trPr>
        <w:tc>
          <w:tcPr>
            <w:tcW w:w="1502" w:type="pct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0582B" w:rsidRPr="0040582B" w:rsidRDefault="0040582B" w:rsidP="0040582B">
            <w:pPr>
              <w:spacing w:before="60" w:after="60" w:line="360" w:lineRule="atLeast"/>
              <w:jc w:val="both"/>
              <w:rPr>
                <w:b/>
                <w:sz w:val="28"/>
                <w:szCs w:val="28"/>
              </w:rPr>
            </w:pPr>
            <w:r w:rsidRPr="0040582B">
              <w:rPr>
                <w:b/>
                <w:sz w:val="28"/>
                <w:szCs w:val="28"/>
              </w:rPr>
              <w:t>Аббревиатура</w:t>
            </w:r>
          </w:p>
        </w:tc>
        <w:tc>
          <w:tcPr>
            <w:tcW w:w="3498" w:type="pct"/>
            <w:shd w:val="clear" w:color="auto" w:fill="D9D9D9" w:themeFill="background1" w:themeFillShade="D9"/>
            <w:vAlign w:val="center"/>
          </w:tcPr>
          <w:p w:rsidR="0040582B" w:rsidRPr="0040582B" w:rsidRDefault="0040582B" w:rsidP="0040582B">
            <w:pPr>
              <w:spacing w:before="60" w:after="60" w:line="360" w:lineRule="atLeast"/>
              <w:jc w:val="both"/>
              <w:rPr>
                <w:b/>
                <w:sz w:val="28"/>
                <w:szCs w:val="28"/>
              </w:rPr>
            </w:pPr>
            <w:r w:rsidRPr="0040582B">
              <w:rPr>
                <w:b/>
                <w:sz w:val="28"/>
                <w:szCs w:val="28"/>
              </w:rPr>
              <w:t>Расшифровка</w:t>
            </w:r>
          </w:p>
        </w:tc>
      </w:tr>
      <w:tr w:rsidR="0040582B" w:rsidRPr="0040582B" w:rsidTr="003C18BD">
        <w:trPr>
          <w:trHeight w:val="20"/>
        </w:trPr>
        <w:tc>
          <w:tcPr>
            <w:tcW w:w="1502" w:type="pct"/>
            <w:shd w:val="clear" w:color="auto" w:fill="auto"/>
          </w:tcPr>
          <w:p w:rsidR="0040582B" w:rsidRPr="0040582B" w:rsidRDefault="0040582B" w:rsidP="0040582B">
            <w:pPr>
              <w:spacing w:before="60" w:after="60" w:line="360" w:lineRule="atLeast"/>
              <w:jc w:val="both"/>
              <w:rPr>
                <w:sz w:val="28"/>
                <w:szCs w:val="28"/>
              </w:rPr>
            </w:pPr>
            <w:r w:rsidRPr="0040582B">
              <w:rPr>
                <w:sz w:val="28"/>
                <w:szCs w:val="28"/>
              </w:rPr>
              <w:t>АПО</w:t>
            </w:r>
          </w:p>
        </w:tc>
        <w:tc>
          <w:tcPr>
            <w:tcW w:w="3498" w:type="pct"/>
          </w:tcPr>
          <w:p w:rsidR="0040582B" w:rsidRPr="0040582B" w:rsidRDefault="0040582B" w:rsidP="0040582B">
            <w:pPr>
              <w:spacing w:before="60" w:after="60" w:line="360" w:lineRule="atLeast"/>
              <w:jc w:val="both"/>
              <w:rPr>
                <w:sz w:val="28"/>
                <w:szCs w:val="28"/>
              </w:rPr>
            </w:pPr>
            <w:r w:rsidRPr="0040582B">
              <w:rPr>
                <w:sz w:val="28"/>
                <w:szCs w:val="28"/>
              </w:rPr>
              <w:t>Аппаратное программное обеспечение.</w:t>
            </w:r>
          </w:p>
        </w:tc>
      </w:tr>
      <w:tr w:rsidR="0040582B" w:rsidRPr="0040582B" w:rsidTr="003C18BD">
        <w:trPr>
          <w:trHeight w:val="20"/>
        </w:trPr>
        <w:tc>
          <w:tcPr>
            <w:tcW w:w="1502" w:type="pct"/>
            <w:shd w:val="clear" w:color="auto" w:fill="auto"/>
          </w:tcPr>
          <w:p w:rsidR="0040582B" w:rsidRPr="0040582B" w:rsidRDefault="0040582B" w:rsidP="0040582B">
            <w:pPr>
              <w:spacing w:before="60" w:after="60" w:line="360" w:lineRule="atLeast"/>
              <w:jc w:val="both"/>
              <w:rPr>
                <w:sz w:val="28"/>
                <w:szCs w:val="28"/>
              </w:rPr>
            </w:pPr>
            <w:r w:rsidRPr="0040582B">
              <w:rPr>
                <w:sz w:val="28"/>
                <w:szCs w:val="28"/>
              </w:rPr>
              <w:t>Базовое программное обеспечение (БПО)</w:t>
            </w:r>
          </w:p>
        </w:tc>
        <w:tc>
          <w:tcPr>
            <w:tcW w:w="3498" w:type="pct"/>
          </w:tcPr>
          <w:p w:rsidR="0040582B" w:rsidRPr="0040582B" w:rsidRDefault="0040582B" w:rsidP="0040582B">
            <w:pPr>
              <w:spacing w:before="60" w:after="60" w:line="360" w:lineRule="atLeast"/>
              <w:jc w:val="both"/>
              <w:rPr>
                <w:sz w:val="28"/>
                <w:szCs w:val="28"/>
              </w:rPr>
            </w:pPr>
            <w:r w:rsidRPr="0040582B">
              <w:rPr>
                <w:sz w:val="28"/>
                <w:szCs w:val="28"/>
              </w:rPr>
              <w:t>Существующее коммерчески доступное программное обеспечение (набор коммерчески доступного программного обеспечения), используемое для создания и развития ИС и (или) необходимое для ее функционирования.</w:t>
            </w:r>
          </w:p>
        </w:tc>
      </w:tr>
      <w:tr w:rsidR="0040582B" w:rsidRPr="0040582B" w:rsidTr="003C18BD">
        <w:trPr>
          <w:trHeight w:val="20"/>
        </w:trPr>
        <w:tc>
          <w:tcPr>
            <w:tcW w:w="1502" w:type="pct"/>
            <w:shd w:val="clear" w:color="auto" w:fill="auto"/>
          </w:tcPr>
          <w:p w:rsidR="0040582B" w:rsidRPr="0040582B" w:rsidRDefault="0040582B" w:rsidP="0040582B">
            <w:pPr>
              <w:spacing w:before="60" w:after="60" w:line="360" w:lineRule="atLeast"/>
              <w:jc w:val="both"/>
              <w:rPr>
                <w:sz w:val="28"/>
                <w:szCs w:val="28"/>
              </w:rPr>
            </w:pPr>
            <w:r w:rsidRPr="0040582B">
              <w:rPr>
                <w:sz w:val="28"/>
                <w:szCs w:val="28"/>
              </w:rPr>
              <w:t>Выпускающий редактор</w:t>
            </w:r>
          </w:p>
        </w:tc>
        <w:tc>
          <w:tcPr>
            <w:tcW w:w="3498" w:type="pct"/>
          </w:tcPr>
          <w:p w:rsidR="0040582B" w:rsidRPr="0040582B" w:rsidRDefault="0040582B" w:rsidP="009B2DCF">
            <w:pPr>
              <w:spacing w:before="60" w:after="60" w:line="360" w:lineRule="atLeast"/>
              <w:jc w:val="both"/>
              <w:rPr>
                <w:sz w:val="28"/>
                <w:szCs w:val="28"/>
              </w:rPr>
            </w:pPr>
            <w:r w:rsidRPr="0040582B">
              <w:rPr>
                <w:sz w:val="28"/>
                <w:szCs w:val="28"/>
              </w:rPr>
              <w:t>Рабочая группа, выполняющая функции выпускающего редактора Федерального казначейства.</w:t>
            </w:r>
          </w:p>
        </w:tc>
      </w:tr>
      <w:tr w:rsidR="0040582B" w:rsidRPr="0040582B" w:rsidTr="003C18BD">
        <w:trPr>
          <w:trHeight w:val="20"/>
        </w:trPr>
        <w:tc>
          <w:tcPr>
            <w:tcW w:w="1502" w:type="pct"/>
            <w:shd w:val="clear" w:color="auto" w:fill="auto"/>
          </w:tcPr>
          <w:p w:rsidR="0040582B" w:rsidRDefault="0040582B" w:rsidP="0040582B">
            <w:pPr>
              <w:spacing w:before="60" w:after="60" w:line="360" w:lineRule="atLeast"/>
              <w:jc w:val="both"/>
              <w:rPr>
                <w:sz w:val="28"/>
                <w:szCs w:val="28"/>
              </w:rPr>
            </w:pPr>
            <w:r w:rsidRPr="0040582B">
              <w:rPr>
                <w:sz w:val="28"/>
                <w:szCs w:val="28"/>
              </w:rPr>
              <w:t>ГИИС ЭБ</w:t>
            </w:r>
          </w:p>
          <w:p w:rsidR="00214E85" w:rsidRPr="0040582B" w:rsidRDefault="00214E85" w:rsidP="0040582B">
            <w:pPr>
              <w:spacing w:before="60" w:after="60" w:line="360" w:lineRule="atLeast"/>
              <w:jc w:val="both"/>
              <w:rPr>
                <w:sz w:val="28"/>
                <w:szCs w:val="28"/>
              </w:rPr>
            </w:pPr>
          </w:p>
        </w:tc>
        <w:tc>
          <w:tcPr>
            <w:tcW w:w="3498" w:type="pct"/>
          </w:tcPr>
          <w:p w:rsidR="0040582B" w:rsidRPr="0040582B" w:rsidRDefault="0040582B" w:rsidP="0040582B">
            <w:pPr>
              <w:spacing w:before="60" w:after="60" w:line="360" w:lineRule="atLeast"/>
              <w:jc w:val="both"/>
              <w:rPr>
                <w:sz w:val="28"/>
                <w:szCs w:val="28"/>
              </w:rPr>
            </w:pPr>
            <w:r w:rsidRPr="0040582B">
              <w:rPr>
                <w:sz w:val="28"/>
                <w:szCs w:val="28"/>
              </w:rPr>
              <w:t>Государственная интегрированная информационная система управления общественными финансами «Электронный бюджет».</w:t>
            </w:r>
          </w:p>
        </w:tc>
      </w:tr>
      <w:tr w:rsidR="0040582B" w:rsidRPr="0040582B" w:rsidTr="003C18BD">
        <w:trPr>
          <w:trHeight w:val="20"/>
        </w:trPr>
        <w:tc>
          <w:tcPr>
            <w:tcW w:w="1502" w:type="pct"/>
            <w:shd w:val="clear" w:color="auto" w:fill="auto"/>
          </w:tcPr>
          <w:p w:rsidR="0040582B" w:rsidRPr="0040582B" w:rsidRDefault="0040582B" w:rsidP="0040582B">
            <w:pPr>
              <w:spacing w:before="60" w:after="60" w:line="360" w:lineRule="atLeast"/>
              <w:jc w:val="both"/>
              <w:rPr>
                <w:sz w:val="28"/>
                <w:szCs w:val="28"/>
              </w:rPr>
            </w:pPr>
            <w:r w:rsidRPr="0040582B">
              <w:rPr>
                <w:sz w:val="28"/>
                <w:szCs w:val="28"/>
              </w:rPr>
              <w:t>ЕИС</w:t>
            </w:r>
          </w:p>
        </w:tc>
        <w:tc>
          <w:tcPr>
            <w:tcW w:w="3498" w:type="pct"/>
          </w:tcPr>
          <w:p w:rsidR="0040582B" w:rsidRPr="0040582B" w:rsidRDefault="0040582B" w:rsidP="0040582B">
            <w:pPr>
              <w:spacing w:before="60" w:after="60" w:line="360" w:lineRule="atLeast"/>
              <w:jc w:val="both"/>
              <w:rPr>
                <w:sz w:val="28"/>
                <w:szCs w:val="28"/>
              </w:rPr>
            </w:pPr>
            <w:r w:rsidRPr="0040582B">
              <w:rPr>
                <w:sz w:val="28"/>
                <w:szCs w:val="28"/>
              </w:rPr>
              <w:t>Единая информационная система в сфере закупок.</w:t>
            </w:r>
          </w:p>
        </w:tc>
      </w:tr>
      <w:tr w:rsidR="0040582B" w:rsidRPr="0040582B" w:rsidTr="003C18BD">
        <w:trPr>
          <w:trHeight w:val="20"/>
        </w:trPr>
        <w:tc>
          <w:tcPr>
            <w:tcW w:w="1502" w:type="pct"/>
            <w:shd w:val="clear" w:color="auto" w:fill="auto"/>
          </w:tcPr>
          <w:p w:rsidR="0040582B" w:rsidRPr="0040582B" w:rsidRDefault="0040582B" w:rsidP="0040582B">
            <w:pPr>
              <w:spacing w:before="60" w:after="60" w:line="360" w:lineRule="atLeast"/>
              <w:jc w:val="both"/>
              <w:rPr>
                <w:sz w:val="28"/>
                <w:szCs w:val="28"/>
                <w:lang w:val="en-US"/>
              </w:rPr>
            </w:pPr>
            <w:r w:rsidRPr="0040582B">
              <w:rPr>
                <w:sz w:val="28"/>
                <w:szCs w:val="28"/>
                <w:lang w:val="en-US"/>
              </w:rPr>
              <w:t>RFC</w:t>
            </w:r>
          </w:p>
        </w:tc>
        <w:tc>
          <w:tcPr>
            <w:tcW w:w="3498" w:type="pct"/>
          </w:tcPr>
          <w:p w:rsidR="0040582B" w:rsidRPr="0040582B" w:rsidRDefault="0040582B" w:rsidP="0040582B">
            <w:pPr>
              <w:spacing w:before="60" w:after="60" w:line="360" w:lineRule="atLeast"/>
              <w:jc w:val="both"/>
              <w:rPr>
                <w:sz w:val="28"/>
                <w:szCs w:val="28"/>
              </w:rPr>
            </w:pPr>
            <w:r w:rsidRPr="0040582B">
              <w:rPr>
                <w:sz w:val="28"/>
                <w:szCs w:val="28"/>
              </w:rPr>
              <w:t>Запрос на изменение. Отдельный процесс согласования, фиксации хода исполнения, фиксации результатов проверки работ, проводимых на инфраструктуре, системном, базовом или прикладном программном обеспечении информационной системы.</w:t>
            </w:r>
          </w:p>
        </w:tc>
      </w:tr>
      <w:tr w:rsidR="0040582B" w:rsidRPr="0040582B" w:rsidTr="003C18BD">
        <w:trPr>
          <w:trHeight w:val="20"/>
        </w:trPr>
        <w:tc>
          <w:tcPr>
            <w:tcW w:w="1502" w:type="pct"/>
            <w:shd w:val="clear" w:color="auto" w:fill="auto"/>
          </w:tcPr>
          <w:p w:rsidR="0040582B" w:rsidRPr="0040582B" w:rsidRDefault="0040582B" w:rsidP="0040582B">
            <w:pPr>
              <w:spacing w:before="60" w:after="60" w:line="360" w:lineRule="atLeast"/>
              <w:jc w:val="both"/>
              <w:rPr>
                <w:sz w:val="28"/>
                <w:szCs w:val="28"/>
              </w:rPr>
            </w:pPr>
            <w:r w:rsidRPr="0040582B">
              <w:rPr>
                <w:sz w:val="28"/>
                <w:szCs w:val="28"/>
              </w:rPr>
              <w:t>Инициатор</w:t>
            </w:r>
          </w:p>
        </w:tc>
        <w:tc>
          <w:tcPr>
            <w:tcW w:w="3498" w:type="pct"/>
          </w:tcPr>
          <w:p w:rsidR="0040582B" w:rsidRPr="0040582B" w:rsidRDefault="0040582B" w:rsidP="0040582B">
            <w:pPr>
              <w:spacing w:before="60" w:after="60" w:line="360" w:lineRule="atLeast"/>
              <w:jc w:val="both"/>
              <w:rPr>
                <w:sz w:val="28"/>
                <w:szCs w:val="28"/>
              </w:rPr>
            </w:pPr>
            <w:r w:rsidRPr="0040582B">
              <w:rPr>
                <w:color w:val="000000"/>
                <w:sz w:val="28"/>
                <w:szCs w:val="28"/>
              </w:rPr>
              <w:t>Исполнитель либо сотрудник ИТ-подразделения ЦАФК, МОУ ФК или ФКУ «ЦОКР», инициирующий согласование ТП.</w:t>
            </w:r>
          </w:p>
        </w:tc>
      </w:tr>
      <w:tr w:rsidR="0065658E" w:rsidRPr="0040582B" w:rsidTr="003C18BD">
        <w:trPr>
          <w:trHeight w:val="20"/>
        </w:trPr>
        <w:tc>
          <w:tcPr>
            <w:tcW w:w="1502" w:type="pct"/>
            <w:shd w:val="clear" w:color="auto" w:fill="auto"/>
          </w:tcPr>
          <w:p w:rsidR="0065658E" w:rsidRPr="0040582B" w:rsidRDefault="0065658E" w:rsidP="0040582B">
            <w:pPr>
              <w:spacing w:before="60" w:after="60" w:line="360" w:lineRule="atLeast"/>
              <w:jc w:val="both"/>
              <w:rPr>
                <w:color w:val="000000"/>
                <w:sz w:val="28"/>
                <w:szCs w:val="28"/>
              </w:rPr>
            </w:pPr>
            <w:r w:rsidRPr="00C30E2F">
              <w:rPr>
                <w:rFonts w:cstheme="minorHAnsi"/>
                <w:sz w:val="28"/>
                <w:szCs w:val="28"/>
              </w:rPr>
              <w:t>Информационная система</w:t>
            </w:r>
            <w:r>
              <w:rPr>
                <w:rFonts w:cstheme="minorHAnsi"/>
                <w:sz w:val="28"/>
                <w:szCs w:val="28"/>
              </w:rPr>
              <w:t xml:space="preserve"> (ИС)</w:t>
            </w:r>
          </w:p>
        </w:tc>
        <w:tc>
          <w:tcPr>
            <w:tcW w:w="3498" w:type="pct"/>
          </w:tcPr>
          <w:p w:rsidR="0065658E" w:rsidRPr="0040582B" w:rsidRDefault="0065658E" w:rsidP="0040582B">
            <w:pPr>
              <w:pStyle w:val="a"/>
              <w:numPr>
                <w:ilvl w:val="0"/>
                <w:numId w:val="0"/>
              </w:numPr>
              <w:spacing w:line="360" w:lineRule="atLeast"/>
              <w:rPr>
                <w:color w:val="000000"/>
                <w:sz w:val="28"/>
                <w:szCs w:val="28"/>
                <w:lang w:eastAsia="ru-RU"/>
              </w:rPr>
            </w:pPr>
            <w:r w:rsidRPr="0065658E">
              <w:rPr>
                <w:color w:val="000000"/>
                <w:sz w:val="28"/>
                <w:szCs w:val="28"/>
                <w:lang w:eastAsia="ru-RU"/>
              </w:rPr>
              <w:t>Совокупность содержащейся в базах данных информации и обеспечивающих ее обработку информационных технологий и технических средств. Информационная система может включать в себя несколько подсистем.</w:t>
            </w:r>
          </w:p>
        </w:tc>
      </w:tr>
      <w:tr w:rsidR="0040582B" w:rsidRPr="0040582B" w:rsidTr="003C18BD">
        <w:trPr>
          <w:trHeight w:val="20"/>
        </w:trPr>
        <w:tc>
          <w:tcPr>
            <w:tcW w:w="1502" w:type="pct"/>
            <w:shd w:val="clear" w:color="auto" w:fill="auto"/>
          </w:tcPr>
          <w:p w:rsidR="0040582B" w:rsidRPr="0040582B" w:rsidRDefault="0040582B" w:rsidP="0040582B">
            <w:pPr>
              <w:spacing w:before="60" w:after="60" w:line="360" w:lineRule="atLeast"/>
              <w:jc w:val="both"/>
              <w:rPr>
                <w:color w:val="000000"/>
                <w:sz w:val="28"/>
                <w:szCs w:val="28"/>
              </w:rPr>
            </w:pPr>
            <w:r w:rsidRPr="0040582B">
              <w:rPr>
                <w:color w:val="000000"/>
                <w:sz w:val="28"/>
                <w:szCs w:val="28"/>
              </w:rPr>
              <w:t>Инцидент</w:t>
            </w:r>
          </w:p>
        </w:tc>
        <w:tc>
          <w:tcPr>
            <w:tcW w:w="3498" w:type="pct"/>
          </w:tcPr>
          <w:p w:rsidR="0040582B" w:rsidRPr="0040582B" w:rsidRDefault="0040582B" w:rsidP="0040582B">
            <w:pPr>
              <w:pStyle w:val="a"/>
              <w:numPr>
                <w:ilvl w:val="0"/>
                <w:numId w:val="0"/>
              </w:numPr>
              <w:spacing w:line="360" w:lineRule="atLeast"/>
              <w:rPr>
                <w:color w:val="000000"/>
                <w:sz w:val="28"/>
                <w:szCs w:val="28"/>
                <w:lang w:eastAsia="ru-RU"/>
              </w:rPr>
            </w:pPr>
            <w:r w:rsidRPr="0040582B">
              <w:rPr>
                <w:color w:val="000000"/>
                <w:sz w:val="28"/>
                <w:szCs w:val="28"/>
                <w:lang w:eastAsia="ru-RU"/>
              </w:rPr>
              <w:t>Обращение, связанное с любым событием, которое не укладывается в рамки нормального предоставления сервиса и при этом влияющее (или способное оказать влияние) на снижение качества сервиса или полное прекращение его предоставления, а также критические сообщения от систем мониторинга, ошибки и сбои в работе ППО.</w:t>
            </w:r>
          </w:p>
        </w:tc>
      </w:tr>
      <w:tr w:rsidR="0040582B" w:rsidRPr="0040582B" w:rsidTr="003C18BD">
        <w:trPr>
          <w:trHeight w:val="20"/>
        </w:trPr>
        <w:tc>
          <w:tcPr>
            <w:tcW w:w="1502" w:type="pct"/>
            <w:shd w:val="clear" w:color="auto" w:fill="auto"/>
          </w:tcPr>
          <w:p w:rsidR="0040582B" w:rsidRPr="0040582B" w:rsidRDefault="0040582B" w:rsidP="0040582B">
            <w:pPr>
              <w:pStyle w:val="TableCellL"/>
              <w:spacing w:before="60" w:after="60" w:line="360" w:lineRule="atLeast"/>
              <w:jc w:val="both"/>
              <w:rPr>
                <w:sz w:val="28"/>
                <w:szCs w:val="28"/>
              </w:rPr>
            </w:pPr>
            <w:r w:rsidRPr="0040582B">
              <w:rPr>
                <w:sz w:val="28"/>
                <w:szCs w:val="28"/>
              </w:rPr>
              <w:lastRenderedPageBreak/>
              <w:t>Исполнитель</w:t>
            </w:r>
          </w:p>
        </w:tc>
        <w:tc>
          <w:tcPr>
            <w:tcW w:w="3498" w:type="pct"/>
          </w:tcPr>
          <w:p w:rsidR="0040582B" w:rsidRPr="0040582B" w:rsidRDefault="0040582B" w:rsidP="0040582B">
            <w:pPr>
              <w:pStyle w:val="TableCellL"/>
              <w:spacing w:before="60" w:after="60" w:line="360" w:lineRule="atLeast"/>
              <w:jc w:val="both"/>
              <w:rPr>
                <w:sz w:val="28"/>
                <w:szCs w:val="28"/>
              </w:rPr>
            </w:pPr>
            <w:r w:rsidRPr="0040582B">
              <w:rPr>
                <w:sz w:val="28"/>
                <w:szCs w:val="28"/>
              </w:rPr>
              <w:t>Организация, ответственная за обслуживание оборудования и/или программного обеспечения ФК в рамках услуг (работ) оказываемых (выполняемых) по Государственному контракту, включая работы по установке согласованных изменений.</w:t>
            </w:r>
          </w:p>
        </w:tc>
      </w:tr>
      <w:tr w:rsidR="0009077F" w:rsidRPr="0040582B" w:rsidTr="003C18BD">
        <w:trPr>
          <w:trHeight w:val="20"/>
        </w:trPr>
        <w:tc>
          <w:tcPr>
            <w:tcW w:w="1502" w:type="pct"/>
            <w:shd w:val="clear" w:color="auto" w:fill="auto"/>
          </w:tcPr>
          <w:p w:rsidR="0009077F" w:rsidRPr="0040582B" w:rsidRDefault="0009077F" w:rsidP="0040582B">
            <w:pPr>
              <w:pStyle w:val="TableCellL"/>
              <w:spacing w:before="60" w:after="60" w:line="36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Каталог сервисов</w:t>
            </w:r>
          </w:p>
        </w:tc>
        <w:tc>
          <w:tcPr>
            <w:tcW w:w="3498" w:type="pct"/>
          </w:tcPr>
          <w:p w:rsidR="0009077F" w:rsidRPr="0040582B" w:rsidRDefault="0009077F" w:rsidP="0065658E">
            <w:pPr>
              <w:pStyle w:val="TableCellL"/>
              <w:spacing w:before="60" w:after="60" w:line="36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Внутренний документ ФК, определяющий перечень ИТ-сервисов, </w:t>
            </w:r>
            <w:proofErr w:type="spellStart"/>
            <w:r>
              <w:rPr>
                <w:sz w:val="28"/>
                <w:szCs w:val="28"/>
              </w:rPr>
              <w:t>пофамильно</w:t>
            </w:r>
            <w:proofErr w:type="spellEnd"/>
            <w:r>
              <w:rPr>
                <w:sz w:val="28"/>
                <w:szCs w:val="28"/>
              </w:rPr>
              <w:t xml:space="preserve"> состав сотрудников Исполнителей, ФК, МОУ ФК, ФКУ «ЦОКР», </w:t>
            </w:r>
            <w:r w:rsidR="00CC156A">
              <w:rPr>
                <w:sz w:val="28"/>
                <w:szCs w:val="28"/>
              </w:rPr>
              <w:t>назначенных для исполнения различных ролей в ходе эксплуатации ИТ-систем ФК.</w:t>
            </w:r>
          </w:p>
        </w:tc>
      </w:tr>
      <w:tr w:rsidR="0040582B" w:rsidRPr="0040582B" w:rsidTr="003C18BD">
        <w:trPr>
          <w:trHeight w:val="20"/>
        </w:trPr>
        <w:tc>
          <w:tcPr>
            <w:tcW w:w="1502" w:type="pct"/>
            <w:shd w:val="clear" w:color="auto" w:fill="auto"/>
          </w:tcPr>
          <w:p w:rsidR="0040582B" w:rsidRPr="0040582B" w:rsidRDefault="0040582B" w:rsidP="0040582B">
            <w:pPr>
              <w:pStyle w:val="TableCellL"/>
              <w:spacing w:before="60" w:after="60" w:line="360" w:lineRule="atLeast"/>
              <w:jc w:val="both"/>
              <w:rPr>
                <w:sz w:val="28"/>
                <w:szCs w:val="28"/>
              </w:rPr>
            </w:pPr>
            <w:r w:rsidRPr="0040582B">
              <w:rPr>
                <w:sz w:val="28"/>
                <w:szCs w:val="28"/>
              </w:rPr>
              <w:t>Комитет по изменениям (</w:t>
            </w:r>
            <w:proofErr w:type="spellStart"/>
            <w:r w:rsidRPr="0040582B">
              <w:rPr>
                <w:sz w:val="28"/>
                <w:szCs w:val="28"/>
              </w:rPr>
              <w:t>КпИ</w:t>
            </w:r>
            <w:proofErr w:type="spellEnd"/>
            <w:r w:rsidRPr="0040582B">
              <w:rPr>
                <w:sz w:val="28"/>
                <w:szCs w:val="28"/>
              </w:rPr>
              <w:t>)</w:t>
            </w:r>
          </w:p>
        </w:tc>
        <w:tc>
          <w:tcPr>
            <w:tcW w:w="3498" w:type="pct"/>
          </w:tcPr>
          <w:p w:rsidR="0040582B" w:rsidRPr="0040582B" w:rsidRDefault="0040582B" w:rsidP="00214E85">
            <w:pPr>
              <w:pStyle w:val="TableCellL"/>
              <w:spacing w:before="60" w:after="60" w:line="360" w:lineRule="atLeast"/>
              <w:jc w:val="both"/>
              <w:rPr>
                <w:sz w:val="28"/>
                <w:szCs w:val="28"/>
              </w:rPr>
            </w:pPr>
            <w:r w:rsidRPr="0040582B">
              <w:rPr>
                <w:sz w:val="28"/>
                <w:szCs w:val="28"/>
              </w:rPr>
              <w:t>Совещательный орган, представляющий собой группу специалистов</w:t>
            </w:r>
            <w:r w:rsidR="00F1198C">
              <w:rPr>
                <w:sz w:val="28"/>
                <w:szCs w:val="28"/>
              </w:rPr>
              <w:t xml:space="preserve"> из сотрудников ЦАФК и ФКУ «ЦОКР»</w:t>
            </w:r>
            <w:r w:rsidRPr="0040582B">
              <w:rPr>
                <w:sz w:val="28"/>
                <w:szCs w:val="28"/>
              </w:rPr>
              <w:t>, которые уполномочены принимать решения (в том числе в формате электронного согласования в СУЭ ФК или по электронной почте) по изменению сервиса, предоставл</w:t>
            </w:r>
            <w:r w:rsidR="00214E85">
              <w:rPr>
                <w:sz w:val="28"/>
                <w:szCs w:val="28"/>
              </w:rPr>
              <w:t>ять</w:t>
            </w:r>
            <w:r w:rsidRPr="0040582B">
              <w:rPr>
                <w:sz w:val="28"/>
                <w:szCs w:val="28"/>
              </w:rPr>
              <w:t xml:space="preserve"> </w:t>
            </w:r>
            <w:proofErr w:type="spellStart"/>
            <w:r w:rsidRPr="0040582B">
              <w:rPr>
                <w:sz w:val="28"/>
                <w:szCs w:val="28"/>
              </w:rPr>
              <w:t>экспертн</w:t>
            </w:r>
            <w:r w:rsidR="00214E85">
              <w:rPr>
                <w:sz w:val="28"/>
                <w:szCs w:val="28"/>
              </w:rPr>
              <w:t>е</w:t>
            </w:r>
            <w:proofErr w:type="spellEnd"/>
            <w:r w:rsidRPr="0040582B">
              <w:rPr>
                <w:sz w:val="28"/>
                <w:szCs w:val="28"/>
              </w:rPr>
              <w:t xml:space="preserve"> рекомендаци</w:t>
            </w:r>
            <w:r w:rsidR="00214E85">
              <w:rPr>
                <w:sz w:val="28"/>
                <w:szCs w:val="28"/>
              </w:rPr>
              <w:t>и</w:t>
            </w:r>
            <w:r w:rsidRPr="0040582B">
              <w:rPr>
                <w:sz w:val="28"/>
                <w:szCs w:val="28"/>
              </w:rPr>
              <w:t xml:space="preserve"> и оцен</w:t>
            </w:r>
            <w:r w:rsidR="00214E85">
              <w:rPr>
                <w:sz w:val="28"/>
                <w:szCs w:val="28"/>
              </w:rPr>
              <w:t>ивать</w:t>
            </w:r>
            <w:r w:rsidRPr="0040582B">
              <w:rPr>
                <w:sz w:val="28"/>
                <w:szCs w:val="28"/>
              </w:rPr>
              <w:t xml:space="preserve"> результат</w:t>
            </w:r>
            <w:r w:rsidR="00214E85">
              <w:rPr>
                <w:sz w:val="28"/>
                <w:szCs w:val="28"/>
              </w:rPr>
              <w:t>ы</w:t>
            </w:r>
            <w:r w:rsidRPr="0040582B">
              <w:rPr>
                <w:sz w:val="28"/>
                <w:szCs w:val="28"/>
              </w:rPr>
              <w:t xml:space="preserve"> </w:t>
            </w:r>
            <w:r w:rsidR="00214E85">
              <w:rPr>
                <w:sz w:val="28"/>
                <w:szCs w:val="28"/>
              </w:rPr>
              <w:t xml:space="preserve">проведенных </w:t>
            </w:r>
            <w:r w:rsidRPr="0040582B">
              <w:rPr>
                <w:sz w:val="28"/>
                <w:szCs w:val="28"/>
              </w:rPr>
              <w:t>изменений.</w:t>
            </w:r>
          </w:p>
        </w:tc>
      </w:tr>
      <w:tr w:rsidR="0040582B" w:rsidRPr="0040582B" w:rsidTr="003C18BD">
        <w:trPr>
          <w:trHeight w:val="20"/>
        </w:trPr>
        <w:tc>
          <w:tcPr>
            <w:tcW w:w="1502" w:type="pct"/>
            <w:shd w:val="clear" w:color="auto" w:fill="auto"/>
          </w:tcPr>
          <w:p w:rsidR="0040582B" w:rsidRPr="0040582B" w:rsidRDefault="0040582B" w:rsidP="0040582B">
            <w:pPr>
              <w:spacing w:before="60" w:after="60" w:line="360" w:lineRule="atLeast"/>
              <w:jc w:val="both"/>
              <w:rPr>
                <w:sz w:val="28"/>
                <w:szCs w:val="28"/>
              </w:rPr>
            </w:pPr>
            <w:r w:rsidRPr="0040582B">
              <w:rPr>
                <w:sz w:val="28"/>
                <w:szCs w:val="28"/>
              </w:rPr>
              <w:t>ЛК</w:t>
            </w:r>
          </w:p>
        </w:tc>
        <w:tc>
          <w:tcPr>
            <w:tcW w:w="3498" w:type="pct"/>
          </w:tcPr>
          <w:p w:rsidR="0040582B" w:rsidRPr="0040582B" w:rsidRDefault="0040582B" w:rsidP="0040582B">
            <w:pPr>
              <w:spacing w:before="60" w:after="60" w:line="360" w:lineRule="atLeast"/>
              <w:jc w:val="both"/>
              <w:rPr>
                <w:sz w:val="28"/>
                <w:szCs w:val="28"/>
              </w:rPr>
            </w:pPr>
            <w:r w:rsidRPr="0040582B">
              <w:rPr>
                <w:sz w:val="28"/>
                <w:szCs w:val="28"/>
              </w:rPr>
              <w:t>Личный кабинет. Рабочая область, характеризующаяся набором функций и информационных ресурсов, доступных авторизованным пользователям зарегистрированной организации в соответствии с назначенными им правами доступа.</w:t>
            </w:r>
          </w:p>
        </w:tc>
      </w:tr>
      <w:tr w:rsidR="0040582B" w:rsidRPr="0040582B" w:rsidTr="003C18BD">
        <w:trPr>
          <w:trHeight w:val="20"/>
        </w:trPr>
        <w:tc>
          <w:tcPr>
            <w:tcW w:w="1502" w:type="pct"/>
            <w:shd w:val="clear" w:color="auto" w:fill="auto"/>
          </w:tcPr>
          <w:p w:rsidR="0040582B" w:rsidRPr="0040582B" w:rsidRDefault="0040582B" w:rsidP="0040582B">
            <w:pPr>
              <w:spacing w:before="60" w:after="60" w:line="360" w:lineRule="atLeast"/>
              <w:jc w:val="both"/>
              <w:rPr>
                <w:sz w:val="28"/>
                <w:szCs w:val="28"/>
              </w:rPr>
            </w:pPr>
            <w:r w:rsidRPr="0040582B">
              <w:rPr>
                <w:sz w:val="28"/>
                <w:szCs w:val="28"/>
              </w:rPr>
              <w:t>Менеджер изменений</w:t>
            </w:r>
          </w:p>
        </w:tc>
        <w:tc>
          <w:tcPr>
            <w:tcW w:w="3498" w:type="pct"/>
          </w:tcPr>
          <w:p w:rsidR="0040582B" w:rsidRPr="0040582B" w:rsidRDefault="0040582B" w:rsidP="00710820">
            <w:pPr>
              <w:spacing w:before="60" w:after="60" w:line="360" w:lineRule="atLeast"/>
              <w:jc w:val="both"/>
              <w:rPr>
                <w:sz w:val="28"/>
                <w:szCs w:val="28"/>
              </w:rPr>
            </w:pPr>
            <w:r w:rsidRPr="0040582B">
              <w:rPr>
                <w:sz w:val="28"/>
                <w:szCs w:val="28"/>
              </w:rPr>
              <w:t>Сотрудник</w:t>
            </w:r>
            <w:r w:rsidR="0065658E" w:rsidRPr="00454BEF">
              <w:rPr>
                <w:sz w:val="28"/>
                <w:szCs w:val="28"/>
              </w:rPr>
              <w:t xml:space="preserve"> </w:t>
            </w:r>
            <w:r w:rsidR="0065658E">
              <w:rPr>
                <w:sz w:val="28"/>
                <w:szCs w:val="28"/>
              </w:rPr>
              <w:t>ФКУ «ЦОКР»</w:t>
            </w:r>
            <w:r w:rsidRPr="0040582B">
              <w:rPr>
                <w:sz w:val="28"/>
                <w:szCs w:val="28"/>
              </w:rPr>
              <w:t xml:space="preserve">, осуществляющий общее руководство процессом </w:t>
            </w:r>
            <w:r w:rsidR="00214E85">
              <w:rPr>
                <w:sz w:val="28"/>
                <w:szCs w:val="28"/>
              </w:rPr>
              <w:t xml:space="preserve">согласования ТП, </w:t>
            </w:r>
            <w:r w:rsidRPr="0040582B">
              <w:rPr>
                <w:sz w:val="28"/>
                <w:szCs w:val="28"/>
              </w:rPr>
              <w:t>выполнения Заявок с категорией «Запросы на изменения», «Заявки по ТП», «Рабочее задание». Менеджер изменений отвечает за функционирование процесса, соблюдение всеми участниками процес</w:t>
            </w:r>
            <w:r w:rsidR="00710820">
              <w:rPr>
                <w:sz w:val="28"/>
                <w:szCs w:val="28"/>
              </w:rPr>
              <w:t>са требований по его выполнению и</w:t>
            </w:r>
            <w:r w:rsidRPr="0040582B">
              <w:rPr>
                <w:sz w:val="28"/>
                <w:szCs w:val="28"/>
              </w:rPr>
              <w:t xml:space="preserve"> разрешение конфликтных ситуаций</w:t>
            </w:r>
            <w:r w:rsidR="00710820">
              <w:rPr>
                <w:sz w:val="28"/>
                <w:szCs w:val="28"/>
              </w:rPr>
              <w:t>.</w:t>
            </w:r>
          </w:p>
        </w:tc>
      </w:tr>
      <w:tr w:rsidR="0040582B" w:rsidRPr="0040582B" w:rsidTr="003C18BD">
        <w:trPr>
          <w:trHeight w:val="20"/>
        </w:trPr>
        <w:tc>
          <w:tcPr>
            <w:tcW w:w="1502" w:type="pct"/>
            <w:shd w:val="clear" w:color="auto" w:fill="auto"/>
          </w:tcPr>
          <w:p w:rsidR="0040582B" w:rsidRPr="0040582B" w:rsidRDefault="0040582B" w:rsidP="0040582B">
            <w:pPr>
              <w:spacing w:before="60" w:after="60" w:line="360" w:lineRule="atLeast"/>
              <w:jc w:val="both"/>
              <w:rPr>
                <w:sz w:val="28"/>
                <w:szCs w:val="28"/>
              </w:rPr>
            </w:pPr>
            <w:r w:rsidRPr="0040582B">
              <w:rPr>
                <w:sz w:val="28"/>
                <w:szCs w:val="28"/>
              </w:rPr>
              <w:t>Менеджер сервиса ППО/АПО/БПО/СПО</w:t>
            </w:r>
          </w:p>
        </w:tc>
        <w:tc>
          <w:tcPr>
            <w:tcW w:w="3498" w:type="pct"/>
          </w:tcPr>
          <w:p w:rsidR="0040582B" w:rsidRPr="0040582B" w:rsidRDefault="0040582B" w:rsidP="00214E85">
            <w:pPr>
              <w:spacing w:before="60" w:after="60" w:line="360" w:lineRule="atLeast"/>
              <w:jc w:val="both"/>
              <w:rPr>
                <w:sz w:val="28"/>
                <w:szCs w:val="28"/>
              </w:rPr>
            </w:pPr>
            <w:r w:rsidRPr="0040582B">
              <w:rPr>
                <w:sz w:val="28"/>
                <w:szCs w:val="28"/>
              </w:rPr>
              <w:t>Сотрудник</w:t>
            </w:r>
            <w:r w:rsidR="0065658E">
              <w:rPr>
                <w:sz w:val="28"/>
                <w:szCs w:val="28"/>
              </w:rPr>
              <w:t xml:space="preserve"> ФКУ «ЦОКР»</w:t>
            </w:r>
            <w:r w:rsidRPr="0040582B">
              <w:rPr>
                <w:sz w:val="28"/>
                <w:szCs w:val="28"/>
              </w:rPr>
              <w:t>, ответственный за эксплуатацию ППО/АПО/БПО/СПО и за  согласовани</w:t>
            </w:r>
            <w:r w:rsidR="00214E85">
              <w:rPr>
                <w:sz w:val="28"/>
                <w:szCs w:val="28"/>
              </w:rPr>
              <w:t>е</w:t>
            </w:r>
            <w:r w:rsidRPr="0040582B">
              <w:rPr>
                <w:sz w:val="28"/>
                <w:szCs w:val="28"/>
              </w:rPr>
              <w:t xml:space="preserve"> ТП в работе ППО/АПО/БПО/СПО</w:t>
            </w:r>
            <w:r w:rsidR="00214E85">
              <w:rPr>
                <w:sz w:val="28"/>
                <w:szCs w:val="28"/>
              </w:rPr>
              <w:t xml:space="preserve"> в своей части</w:t>
            </w:r>
            <w:r w:rsidRPr="0040582B">
              <w:rPr>
                <w:sz w:val="28"/>
                <w:szCs w:val="28"/>
              </w:rPr>
              <w:t>.</w:t>
            </w:r>
          </w:p>
        </w:tc>
      </w:tr>
      <w:tr w:rsidR="0040582B" w:rsidRPr="0040582B" w:rsidTr="003C18BD">
        <w:trPr>
          <w:trHeight w:val="20"/>
        </w:trPr>
        <w:tc>
          <w:tcPr>
            <w:tcW w:w="1502" w:type="pct"/>
            <w:shd w:val="clear" w:color="auto" w:fill="auto"/>
          </w:tcPr>
          <w:p w:rsidR="0040582B" w:rsidRPr="0040582B" w:rsidRDefault="0040582B" w:rsidP="0040582B">
            <w:pPr>
              <w:spacing w:before="60" w:after="60" w:line="360" w:lineRule="atLeast"/>
              <w:jc w:val="both"/>
              <w:rPr>
                <w:sz w:val="28"/>
                <w:szCs w:val="28"/>
              </w:rPr>
            </w:pPr>
            <w:r w:rsidRPr="00E443D9">
              <w:rPr>
                <w:sz w:val="28"/>
                <w:szCs w:val="28"/>
              </w:rPr>
              <w:t>Менеджер событий</w:t>
            </w:r>
          </w:p>
        </w:tc>
        <w:tc>
          <w:tcPr>
            <w:tcW w:w="3498" w:type="pct"/>
          </w:tcPr>
          <w:p w:rsidR="0040582B" w:rsidRPr="0040582B" w:rsidRDefault="0040582B" w:rsidP="0065658E">
            <w:pPr>
              <w:spacing w:before="60" w:after="60" w:line="360" w:lineRule="atLeast"/>
              <w:jc w:val="both"/>
              <w:rPr>
                <w:sz w:val="28"/>
                <w:szCs w:val="28"/>
              </w:rPr>
            </w:pPr>
            <w:r w:rsidRPr="0040582B">
              <w:rPr>
                <w:sz w:val="28"/>
                <w:szCs w:val="28"/>
              </w:rPr>
              <w:t>Сотрудник</w:t>
            </w:r>
            <w:r w:rsidR="0065658E">
              <w:rPr>
                <w:sz w:val="28"/>
                <w:szCs w:val="28"/>
              </w:rPr>
              <w:t xml:space="preserve"> ФКУ «ЦОКР»</w:t>
            </w:r>
            <w:r w:rsidRPr="0040582B">
              <w:rPr>
                <w:sz w:val="28"/>
                <w:szCs w:val="28"/>
              </w:rPr>
              <w:t xml:space="preserve">, отвечающий за обнаружение отклонений наблюдаемых параметров мониторинга от заданной нормы в </w:t>
            </w:r>
            <w:r w:rsidR="0065658E">
              <w:rPr>
                <w:sz w:val="28"/>
                <w:szCs w:val="28"/>
              </w:rPr>
              <w:t>ИС</w:t>
            </w:r>
            <w:r w:rsidRPr="0040582B">
              <w:rPr>
                <w:sz w:val="28"/>
                <w:szCs w:val="28"/>
              </w:rPr>
              <w:t xml:space="preserve">, а также за контроль технических и технологических показателей, </w:t>
            </w:r>
            <w:r w:rsidRPr="0040582B">
              <w:rPr>
                <w:sz w:val="28"/>
                <w:szCs w:val="28"/>
              </w:rPr>
              <w:lastRenderedPageBreak/>
              <w:t>пользовательских транзакций, а также соответствие показателей назначения каждой из ИТ - систем.</w:t>
            </w:r>
          </w:p>
        </w:tc>
      </w:tr>
      <w:tr w:rsidR="0040582B" w:rsidRPr="0040582B" w:rsidTr="003C18BD">
        <w:trPr>
          <w:trHeight w:val="20"/>
        </w:trPr>
        <w:tc>
          <w:tcPr>
            <w:tcW w:w="1502" w:type="pct"/>
            <w:shd w:val="clear" w:color="auto" w:fill="auto"/>
          </w:tcPr>
          <w:p w:rsidR="0040582B" w:rsidRPr="0040582B" w:rsidRDefault="0040582B" w:rsidP="0040582B">
            <w:pPr>
              <w:spacing w:before="60" w:after="60" w:line="360" w:lineRule="atLeast"/>
              <w:jc w:val="both"/>
              <w:rPr>
                <w:sz w:val="28"/>
                <w:szCs w:val="28"/>
              </w:rPr>
            </w:pPr>
            <w:r w:rsidRPr="0040582B">
              <w:rPr>
                <w:sz w:val="28"/>
                <w:szCs w:val="28"/>
              </w:rPr>
              <w:lastRenderedPageBreak/>
              <w:t>МОУ ФК</w:t>
            </w:r>
          </w:p>
        </w:tc>
        <w:tc>
          <w:tcPr>
            <w:tcW w:w="3498" w:type="pct"/>
          </w:tcPr>
          <w:p w:rsidR="0040582B" w:rsidRPr="0040582B" w:rsidRDefault="0040582B" w:rsidP="0040582B">
            <w:pPr>
              <w:spacing w:before="60" w:after="60" w:line="360" w:lineRule="atLeast"/>
              <w:jc w:val="both"/>
              <w:rPr>
                <w:sz w:val="28"/>
                <w:szCs w:val="28"/>
              </w:rPr>
            </w:pPr>
            <w:r w:rsidRPr="0040582B">
              <w:rPr>
                <w:sz w:val="28"/>
                <w:szCs w:val="28"/>
              </w:rPr>
              <w:t>Межрегиональное операционное управление Федерального казначейства.</w:t>
            </w:r>
          </w:p>
        </w:tc>
      </w:tr>
      <w:tr w:rsidR="0040582B" w:rsidRPr="0040582B" w:rsidTr="003C18BD">
        <w:trPr>
          <w:trHeight w:val="20"/>
        </w:trPr>
        <w:tc>
          <w:tcPr>
            <w:tcW w:w="1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582B" w:rsidRPr="0040582B" w:rsidRDefault="0040582B" w:rsidP="0040582B">
            <w:pPr>
              <w:spacing w:before="60" w:after="60" w:line="360" w:lineRule="atLeast"/>
              <w:jc w:val="both"/>
              <w:rPr>
                <w:sz w:val="28"/>
                <w:szCs w:val="28"/>
              </w:rPr>
            </w:pPr>
            <w:r w:rsidRPr="0040582B">
              <w:rPr>
                <w:sz w:val="28"/>
                <w:szCs w:val="28"/>
              </w:rPr>
              <w:t>Ответственный за эксплуатацию</w:t>
            </w:r>
          </w:p>
        </w:tc>
        <w:tc>
          <w:tcPr>
            <w:tcW w:w="3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82B" w:rsidRPr="0040582B" w:rsidRDefault="0040582B" w:rsidP="0040582B">
            <w:pPr>
              <w:spacing w:before="60" w:after="60" w:line="360" w:lineRule="atLeast"/>
              <w:jc w:val="both"/>
              <w:rPr>
                <w:color w:val="000000"/>
                <w:spacing w:val="-6"/>
                <w:sz w:val="28"/>
                <w:szCs w:val="28"/>
              </w:rPr>
            </w:pPr>
            <w:r w:rsidRPr="0040582B">
              <w:rPr>
                <w:sz w:val="28"/>
                <w:szCs w:val="28"/>
              </w:rPr>
              <w:t>Сотрудник</w:t>
            </w:r>
            <w:r w:rsidR="00F1198C">
              <w:rPr>
                <w:sz w:val="28"/>
                <w:szCs w:val="28"/>
              </w:rPr>
              <w:t xml:space="preserve"> ЦАФК или ФКУ «ЦОКР»</w:t>
            </w:r>
            <w:r w:rsidRPr="0040582B">
              <w:rPr>
                <w:sz w:val="28"/>
                <w:szCs w:val="28"/>
              </w:rPr>
              <w:t>, осуществляющий контроль за надлежащим оказанием услуг по обеспечению функционирования системы, ее сопровождению и обслуживанию.</w:t>
            </w:r>
          </w:p>
        </w:tc>
      </w:tr>
      <w:tr w:rsidR="0040582B" w:rsidRPr="0040582B" w:rsidTr="003C18BD">
        <w:trPr>
          <w:trHeight w:val="20"/>
        </w:trPr>
        <w:tc>
          <w:tcPr>
            <w:tcW w:w="1502" w:type="pct"/>
            <w:shd w:val="clear" w:color="auto" w:fill="auto"/>
          </w:tcPr>
          <w:p w:rsidR="0040582B" w:rsidRPr="0040582B" w:rsidRDefault="0040582B" w:rsidP="0040582B">
            <w:pPr>
              <w:spacing w:before="60" w:after="60" w:line="360" w:lineRule="atLeast"/>
              <w:jc w:val="both"/>
              <w:rPr>
                <w:sz w:val="28"/>
                <w:szCs w:val="28"/>
              </w:rPr>
            </w:pPr>
            <w:r w:rsidRPr="0040582B">
              <w:rPr>
                <w:sz w:val="28"/>
                <w:szCs w:val="28"/>
              </w:rPr>
              <w:t>ПАК</w:t>
            </w:r>
          </w:p>
        </w:tc>
        <w:tc>
          <w:tcPr>
            <w:tcW w:w="3498" w:type="pct"/>
          </w:tcPr>
          <w:p w:rsidR="0040582B" w:rsidRPr="0040582B" w:rsidRDefault="0040582B" w:rsidP="0040582B">
            <w:pPr>
              <w:spacing w:before="60" w:after="60" w:line="360" w:lineRule="atLeast"/>
              <w:jc w:val="both"/>
              <w:rPr>
                <w:sz w:val="28"/>
                <w:szCs w:val="28"/>
              </w:rPr>
            </w:pPr>
            <w:proofErr w:type="spellStart"/>
            <w:r w:rsidRPr="0040582B">
              <w:rPr>
                <w:sz w:val="28"/>
                <w:szCs w:val="28"/>
              </w:rPr>
              <w:t>Программно</w:t>
            </w:r>
            <w:proofErr w:type="spellEnd"/>
            <w:r w:rsidRPr="0040582B">
              <w:rPr>
                <w:sz w:val="28"/>
                <w:szCs w:val="28"/>
              </w:rPr>
              <w:t xml:space="preserve"> – аппаратный комплекс.</w:t>
            </w:r>
          </w:p>
        </w:tc>
      </w:tr>
      <w:tr w:rsidR="0040582B" w:rsidRPr="0040582B" w:rsidTr="003C18BD">
        <w:trPr>
          <w:trHeight w:val="20"/>
        </w:trPr>
        <w:tc>
          <w:tcPr>
            <w:tcW w:w="1502" w:type="pct"/>
            <w:shd w:val="clear" w:color="auto" w:fill="auto"/>
          </w:tcPr>
          <w:p w:rsidR="0040582B" w:rsidRPr="0040582B" w:rsidRDefault="0040582B" w:rsidP="0040582B">
            <w:pPr>
              <w:spacing w:before="60" w:after="60" w:line="360" w:lineRule="atLeast"/>
              <w:jc w:val="both"/>
              <w:rPr>
                <w:sz w:val="28"/>
                <w:szCs w:val="28"/>
              </w:rPr>
            </w:pPr>
            <w:proofErr w:type="spellStart"/>
            <w:r w:rsidRPr="0040582B">
              <w:rPr>
                <w:sz w:val="28"/>
                <w:szCs w:val="28"/>
              </w:rPr>
              <w:t>Патч</w:t>
            </w:r>
            <w:proofErr w:type="spellEnd"/>
          </w:p>
        </w:tc>
        <w:tc>
          <w:tcPr>
            <w:tcW w:w="3498" w:type="pct"/>
          </w:tcPr>
          <w:p w:rsidR="0040582B" w:rsidRPr="0040582B" w:rsidRDefault="0040582B" w:rsidP="00214E85">
            <w:pPr>
              <w:spacing w:before="60" w:after="60" w:line="360" w:lineRule="atLeast"/>
              <w:jc w:val="both"/>
              <w:rPr>
                <w:color w:val="000000"/>
                <w:spacing w:val="-6"/>
                <w:sz w:val="28"/>
                <w:szCs w:val="28"/>
              </w:rPr>
            </w:pPr>
            <w:r w:rsidRPr="0040582B">
              <w:rPr>
                <w:color w:val="000000"/>
                <w:spacing w:val="-6"/>
                <w:sz w:val="28"/>
                <w:szCs w:val="28"/>
              </w:rPr>
              <w:t>Обновление</w:t>
            </w:r>
            <w:r w:rsidR="00214E85">
              <w:rPr>
                <w:color w:val="000000"/>
                <w:spacing w:val="-6"/>
                <w:sz w:val="28"/>
                <w:szCs w:val="28"/>
              </w:rPr>
              <w:t xml:space="preserve"> ППО, включая</w:t>
            </w:r>
            <w:r w:rsidRPr="0040582B">
              <w:rPr>
                <w:color w:val="000000"/>
                <w:spacing w:val="-6"/>
                <w:sz w:val="28"/>
                <w:szCs w:val="28"/>
              </w:rPr>
              <w:t xml:space="preserve">  сопроводительн</w:t>
            </w:r>
            <w:r w:rsidR="00214E85">
              <w:rPr>
                <w:color w:val="000000"/>
                <w:spacing w:val="-6"/>
                <w:sz w:val="28"/>
                <w:szCs w:val="28"/>
              </w:rPr>
              <w:t>ую</w:t>
            </w:r>
            <w:r w:rsidRPr="0040582B">
              <w:rPr>
                <w:color w:val="000000"/>
                <w:spacing w:val="-6"/>
                <w:sz w:val="28"/>
                <w:szCs w:val="28"/>
              </w:rPr>
              <w:t xml:space="preserve"> документаци</w:t>
            </w:r>
            <w:r w:rsidR="00214E85">
              <w:rPr>
                <w:color w:val="000000"/>
                <w:spacing w:val="-6"/>
                <w:sz w:val="28"/>
                <w:szCs w:val="28"/>
              </w:rPr>
              <w:t>ю,</w:t>
            </w:r>
            <w:r w:rsidRPr="0040582B">
              <w:rPr>
                <w:color w:val="000000"/>
                <w:spacing w:val="-6"/>
                <w:sz w:val="28"/>
                <w:szCs w:val="28"/>
              </w:rPr>
              <w:t xml:space="preserve"> </w:t>
            </w:r>
            <w:r w:rsidR="00214E85">
              <w:rPr>
                <w:color w:val="000000"/>
                <w:spacing w:val="-6"/>
                <w:sz w:val="28"/>
                <w:szCs w:val="28"/>
              </w:rPr>
              <w:t>содержащее изменение отдельных функций</w:t>
            </w:r>
            <w:r w:rsidR="00091576">
              <w:rPr>
                <w:color w:val="000000"/>
                <w:spacing w:val="-6"/>
                <w:sz w:val="28"/>
                <w:szCs w:val="28"/>
              </w:rPr>
              <w:t xml:space="preserve"> ППО</w:t>
            </w:r>
            <w:r w:rsidRPr="0040582B">
              <w:rPr>
                <w:color w:val="000000"/>
                <w:spacing w:val="-6"/>
                <w:sz w:val="28"/>
                <w:szCs w:val="28"/>
              </w:rPr>
              <w:t>.</w:t>
            </w:r>
          </w:p>
        </w:tc>
      </w:tr>
      <w:tr w:rsidR="0040582B" w:rsidRPr="0040582B" w:rsidTr="003C18BD">
        <w:trPr>
          <w:trHeight w:val="20"/>
        </w:trPr>
        <w:tc>
          <w:tcPr>
            <w:tcW w:w="1502" w:type="pct"/>
            <w:shd w:val="clear" w:color="auto" w:fill="auto"/>
          </w:tcPr>
          <w:p w:rsidR="0040582B" w:rsidRPr="0040582B" w:rsidRDefault="0040582B" w:rsidP="0040582B">
            <w:pPr>
              <w:spacing w:before="60" w:after="60" w:line="360" w:lineRule="atLeast"/>
              <w:jc w:val="both"/>
              <w:rPr>
                <w:sz w:val="28"/>
                <w:szCs w:val="28"/>
              </w:rPr>
            </w:pPr>
            <w:proofErr w:type="spellStart"/>
            <w:r w:rsidRPr="0040582B">
              <w:rPr>
                <w:sz w:val="28"/>
                <w:szCs w:val="28"/>
              </w:rPr>
              <w:t>ПиМ</w:t>
            </w:r>
            <w:proofErr w:type="spellEnd"/>
          </w:p>
        </w:tc>
        <w:tc>
          <w:tcPr>
            <w:tcW w:w="3498" w:type="pct"/>
          </w:tcPr>
          <w:p w:rsidR="0040582B" w:rsidRPr="0040582B" w:rsidRDefault="0040582B" w:rsidP="0040582B">
            <w:pPr>
              <w:spacing w:before="60" w:after="60" w:line="360" w:lineRule="atLeast"/>
              <w:jc w:val="both"/>
              <w:rPr>
                <w:sz w:val="28"/>
                <w:szCs w:val="28"/>
              </w:rPr>
            </w:pPr>
            <w:r w:rsidRPr="0040582B">
              <w:rPr>
                <w:sz w:val="28"/>
                <w:szCs w:val="28"/>
              </w:rPr>
              <w:t>Программа и методика испытаний.</w:t>
            </w:r>
          </w:p>
        </w:tc>
      </w:tr>
      <w:tr w:rsidR="0040582B" w:rsidRPr="0040582B" w:rsidTr="003C18BD">
        <w:trPr>
          <w:trHeight w:val="351"/>
        </w:trPr>
        <w:tc>
          <w:tcPr>
            <w:tcW w:w="1502" w:type="pct"/>
            <w:shd w:val="clear" w:color="auto" w:fill="auto"/>
          </w:tcPr>
          <w:p w:rsidR="0040582B" w:rsidRPr="0040582B" w:rsidRDefault="0040582B" w:rsidP="0040582B">
            <w:pPr>
              <w:spacing w:before="60" w:after="60" w:line="360" w:lineRule="atLeast"/>
              <w:jc w:val="both"/>
              <w:rPr>
                <w:sz w:val="28"/>
                <w:szCs w:val="28"/>
              </w:rPr>
            </w:pPr>
            <w:r w:rsidRPr="0040582B">
              <w:rPr>
                <w:sz w:val="28"/>
                <w:szCs w:val="28"/>
              </w:rPr>
              <w:t>ППО</w:t>
            </w:r>
          </w:p>
        </w:tc>
        <w:tc>
          <w:tcPr>
            <w:tcW w:w="3498" w:type="pct"/>
          </w:tcPr>
          <w:p w:rsidR="0040582B" w:rsidRPr="0040582B" w:rsidRDefault="0040582B" w:rsidP="0040582B">
            <w:pPr>
              <w:spacing w:before="60" w:after="60" w:line="360" w:lineRule="atLeast"/>
              <w:jc w:val="both"/>
              <w:rPr>
                <w:sz w:val="28"/>
                <w:szCs w:val="28"/>
              </w:rPr>
            </w:pPr>
            <w:r w:rsidRPr="0040582B">
              <w:rPr>
                <w:sz w:val="28"/>
                <w:szCs w:val="28"/>
              </w:rPr>
              <w:t>Прикладное программное обеспечение.</w:t>
            </w:r>
          </w:p>
        </w:tc>
      </w:tr>
      <w:tr w:rsidR="0040582B" w:rsidRPr="0040582B" w:rsidTr="003C18BD">
        <w:trPr>
          <w:trHeight w:val="20"/>
        </w:trPr>
        <w:tc>
          <w:tcPr>
            <w:tcW w:w="1502" w:type="pct"/>
            <w:shd w:val="clear" w:color="auto" w:fill="auto"/>
          </w:tcPr>
          <w:p w:rsidR="0040582B" w:rsidRPr="0040582B" w:rsidRDefault="0040582B" w:rsidP="0040582B">
            <w:pPr>
              <w:spacing w:before="60" w:after="60" w:line="360" w:lineRule="atLeast"/>
              <w:jc w:val="both"/>
              <w:rPr>
                <w:sz w:val="28"/>
                <w:szCs w:val="28"/>
              </w:rPr>
            </w:pPr>
            <w:r w:rsidRPr="0040582B">
              <w:rPr>
                <w:sz w:val="28"/>
                <w:szCs w:val="28"/>
              </w:rPr>
              <w:t>ПС</w:t>
            </w:r>
          </w:p>
        </w:tc>
        <w:tc>
          <w:tcPr>
            <w:tcW w:w="3498" w:type="pct"/>
          </w:tcPr>
          <w:p w:rsidR="0040582B" w:rsidRPr="0040582B" w:rsidRDefault="0040582B" w:rsidP="0040582B">
            <w:pPr>
              <w:spacing w:before="60" w:after="60" w:line="360" w:lineRule="atLeast"/>
              <w:jc w:val="both"/>
              <w:rPr>
                <w:sz w:val="28"/>
                <w:szCs w:val="28"/>
              </w:rPr>
            </w:pPr>
            <w:r w:rsidRPr="0040582B">
              <w:rPr>
                <w:sz w:val="28"/>
                <w:szCs w:val="28"/>
              </w:rPr>
              <w:t>Промышленная среда</w:t>
            </w:r>
            <w:r w:rsidR="00710820">
              <w:rPr>
                <w:sz w:val="28"/>
                <w:szCs w:val="28"/>
              </w:rPr>
              <w:t>.</w:t>
            </w:r>
          </w:p>
        </w:tc>
      </w:tr>
      <w:tr w:rsidR="0040582B" w:rsidRPr="0040582B" w:rsidTr="003C18BD">
        <w:trPr>
          <w:trHeight w:val="660"/>
        </w:trPr>
        <w:tc>
          <w:tcPr>
            <w:tcW w:w="1502" w:type="pct"/>
            <w:shd w:val="clear" w:color="auto" w:fill="auto"/>
          </w:tcPr>
          <w:p w:rsidR="0040582B" w:rsidRPr="0040582B" w:rsidRDefault="0040582B" w:rsidP="0040582B">
            <w:pPr>
              <w:spacing w:before="60" w:after="60" w:line="360" w:lineRule="atLeast"/>
              <w:jc w:val="both"/>
              <w:rPr>
                <w:sz w:val="28"/>
                <w:szCs w:val="28"/>
              </w:rPr>
            </w:pPr>
            <w:r w:rsidRPr="0040582B">
              <w:rPr>
                <w:sz w:val="28"/>
                <w:szCs w:val="28"/>
              </w:rPr>
              <w:t xml:space="preserve">Регрессионное тестирование </w:t>
            </w:r>
          </w:p>
        </w:tc>
        <w:tc>
          <w:tcPr>
            <w:tcW w:w="3498" w:type="pct"/>
          </w:tcPr>
          <w:p w:rsidR="0040582B" w:rsidRPr="0040582B" w:rsidRDefault="0040582B" w:rsidP="00091576">
            <w:pPr>
              <w:spacing w:before="60" w:after="60" w:line="360" w:lineRule="atLeast"/>
              <w:jc w:val="both"/>
              <w:rPr>
                <w:sz w:val="28"/>
                <w:szCs w:val="28"/>
              </w:rPr>
            </w:pPr>
            <w:r w:rsidRPr="0040582B">
              <w:rPr>
                <w:sz w:val="28"/>
                <w:szCs w:val="28"/>
              </w:rPr>
              <w:t>Вид тестирования системы (подсистемы), направленн</w:t>
            </w:r>
            <w:r w:rsidR="00091576">
              <w:rPr>
                <w:sz w:val="28"/>
                <w:szCs w:val="28"/>
              </w:rPr>
              <w:t>ого</w:t>
            </w:r>
            <w:r w:rsidRPr="0040582B">
              <w:rPr>
                <w:sz w:val="28"/>
                <w:szCs w:val="28"/>
              </w:rPr>
              <w:t xml:space="preserve"> на обнаружение ошибок в ранее протестированных версиях и/или на подтверждение работоспособности критически важного функционала</w:t>
            </w:r>
            <w:r w:rsidR="00091576">
              <w:rPr>
                <w:sz w:val="28"/>
                <w:szCs w:val="28"/>
              </w:rPr>
              <w:t xml:space="preserve"> изменяемого ППО после внесения изменений</w:t>
            </w:r>
            <w:r w:rsidRPr="0040582B">
              <w:rPr>
                <w:sz w:val="28"/>
                <w:szCs w:val="28"/>
              </w:rPr>
              <w:t>.</w:t>
            </w:r>
          </w:p>
        </w:tc>
      </w:tr>
      <w:tr w:rsidR="0040582B" w:rsidRPr="0040582B" w:rsidTr="003C18BD">
        <w:trPr>
          <w:trHeight w:val="20"/>
        </w:trPr>
        <w:tc>
          <w:tcPr>
            <w:tcW w:w="1502" w:type="pct"/>
            <w:shd w:val="clear" w:color="auto" w:fill="auto"/>
          </w:tcPr>
          <w:p w:rsidR="0040582B" w:rsidRPr="0040582B" w:rsidRDefault="0040582B" w:rsidP="0040582B">
            <w:pPr>
              <w:spacing w:before="60" w:after="60" w:line="360" w:lineRule="atLeast"/>
              <w:jc w:val="both"/>
              <w:rPr>
                <w:sz w:val="28"/>
                <w:szCs w:val="28"/>
              </w:rPr>
            </w:pPr>
            <w:r w:rsidRPr="0040582B">
              <w:rPr>
                <w:sz w:val="28"/>
                <w:szCs w:val="28"/>
              </w:rPr>
              <w:t>СМЭВ</w:t>
            </w:r>
          </w:p>
        </w:tc>
        <w:tc>
          <w:tcPr>
            <w:tcW w:w="3498" w:type="pct"/>
          </w:tcPr>
          <w:p w:rsidR="0040582B" w:rsidRPr="0040582B" w:rsidRDefault="0040582B" w:rsidP="0040582B">
            <w:pPr>
              <w:spacing w:before="60" w:after="60" w:line="360" w:lineRule="atLeast"/>
              <w:jc w:val="both"/>
              <w:rPr>
                <w:sz w:val="28"/>
                <w:szCs w:val="28"/>
              </w:rPr>
            </w:pPr>
            <w:r w:rsidRPr="0040582B">
              <w:rPr>
                <w:sz w:val="28"/>
                <w:szCs w:val="28"/>
              </w:rPr>
              <w:t>Единая система межведомственного электронного взаимодействия</w:t>
            </w:r>
            <w:r w:rsidR="00710820">
              <w:rPr>
                <w:sz w:val="28"/>
                <w:szCs w:val="28"/>
              </w:rPr>
              <w:t>.</w:t>
            </w:r>
          </w:p>
        </w:tc>
      </w:tr>
      <w:tr w:rsidR="0040582B" w:rsidRPr="0040582B" w:rsidTr="003C18BD">
        <w:trPr>
          <w:trHeight w:val="20"/>
        </w:trPr>
        <w:tc>
          <w:tcPr>
            <w:tcW w:w="1502" w:type="pct"/>
            <w:shd w:val="clear" w:color="auto" w:fill="auto"/>
          </w:tcPr>
          <w:p w:rsidR="0040582B" w:rsidRPr="0040582B" w:rsidRDefault="0040582B" w:rsidP="0040582B">
            <w:pPr>
              <w:spacing w:before="60" w:after="60" w:line="360" w:lineRule="atLeast"/>
              <w:jc w:val="both"/>
              <w:rPr>
                <w:sz w:val="28"/>
                <w:szCs w:val="28"/>
              </w:rPr>
            </w:pPr>
            <w:r w:rsidRPr="0040582B">
              <w:rPr>
                <w:sz w:val="28"/>
                <w:szCs w:val="28"/>
              </w:rPr>
              <w:t>СПО</w:t>
            </w:r>
          </w:p>
        </w:tc>
        <w:tc>
          <w:tcPr>
            <w:tcW w:w="3498" w:type="pct"/>
          </w:tcPr>
          <w:p w:rsidR="0040582B" w:rsidRPr="0040582B" w:rsidRDefault="0040582B" w:rsidP="0040582B">
            <w:pPr>
              <w:spacing w:before="60" w:after="60" w:line="360" w:lineRule="atLeast"/>
              <w:jc w:val="both"/>
              <w:rPr>
                <w:sz w:val="28"/>
                <w:szCs w:val="28"/>
              </w:rPr>
            </w:pPr>
            <w:r w:rsidRPr="0040582B">
              <w:rPr>
                <w:sz w:val="28"/>
                <w:szCs w:val="28"/>
              </w:rPr>
              <w:t>Системное программное обеспечение - комплекс программ, которые обеспечивают эффективное управление компонентами компьютерной системы, такими как процессор, оперативная память, устройства ввода-вывода, сетевое оборудование, выступая как «межслойный интерфейс», с одной стороны которого аппаратура, а с другой - приложения пользователя. В отличие от прикладного программного обеспечения, системное не решает конкретные прикладные задачи, а лишь обеспечивает работу других программ, управляет аппаратными ресурсами вычислительной системы.</w:t>
            </w:r>
          </w:p>
        </w:tc>
      </w:tr>
      <w:tr w:rsidR="0040582B" w:rsidRPr="0040582B" w:rsidTr="003C18BD">
        <w:trPr>
          <w:trHeight w:val="20"/>
        </w:trPr>
        <w:tc>
          <w:tcPr>
            <w:tcW w:w="1502" w:type="pct"/>
            <w:shd w:val="clear" w:color="auto" w:fill="auto"/>
          </w:tcPr>
          <w:p w:rsidR="0040582B" w:rsidRPr="0040582B" w:rsidRDefault="0040582B" w:rsidP="0040582B">
            <w:pPr>
              <w:spacing w:before="60" w:after="60" w:line="360" w:lineRule="atLeast"/>
              <w:jc w:val="both"/>
              <w:rPr>
                <w:sz w:val="28"/>
                <w:szCs w:val="28"/>
              </w:rPr>
            </w:pPr>
            <w:r w:rsidRPr="0040582B">
              <w:rPr>
                <w:sz w:val="28"/>
                <w:szCs w:val="28"/>
              </w:rPr>
              <w:t>СУВВ</w:t>
            </w:r>
          </w:p>
        </w:tc>
        <w:tc>
          <w:tcPr>
            <w:tcW w:w="3498" w:type="pct"/>
          </w:tcPr>
          <w:p w:rsidR="0040582B" w:rsidRPr="0040582B" w:rsidRDefault="0040582B" w:rsidP="0040582B">
            <w:pPr>
              <w:spacing w:before="60" w:after="60" w:line="360" w:lineRule="atLeast"/>
              <w:jc w:val="both"/>
              <w:rPr>
                <w:sz w:val="28"/>
                <w:szCs w:val="28"/>
              </w:rPr>
            </w:pPr>
            <w:r w:rsidRPr="0040582B">
              <w:rPr>
                <w:sz w:val="28"/>
                <w:szCs w:val="28"/>
              </w:rPr>
              <w:t xml:space="preserve">Система управления выпуском версий подсистемы </w:t>
            </w:r>
            <w:r w:rsidRPr="0040582B">
              <w:rPr>
                <w:sz w:val="28"/>
                <w:szCs w:val="28"/>
              </w:rPr>
              <w:lastRenderedPageBreak/>
              <w:t>управления жизненным циклом СУЭ.</w:t>
            </w:r>
          </w:p>
        </w:tc>
      </w:tr>
      <w:tr w:rsidR="0040582B" w:rsidRPr="0040582B" w:rsidTr="003C18BD">
        <w:trPr>
          <w:trHeight w:val="20"/>
        </w:trPr>
        <w:tc>
          <w:tcPr>
            <w:tcW w:w="1502" w:type="pct"/>
            <w:shd w:val="clear" w:color="auto" w:fill="auto"/>
          </w:tcPr>
          <w:p w:rsidR="0040582B" w:rsidRPr="0040582B" w:rsidRDefault="0040582B" w:rsidP="0040582B">
            <w:pPr>
              <w:spacing w:before="60" w:after="60" w:line="360" w:lineRule="atLeast"/>
              <w:jc w:val="both"/>
              <w:rPr>
                <w:sz w:val="28"/>
                <w:szCs w:val="28"/>
              </w:rPr>
            </w:pPr>
            <w:r w:rsidRPr="0040582B">
              <w:rPr>
                <w:sz w:val="28"/>
                <w:szCs w:val="28"/>
              </w:rPr>
              <w:lastRenderedPageBreak/>
              <w:t>СУЭ</w:t>
            </w:r>
          </w:p>
        </w:tc>
        <w:tc>
          <w:tcPr>
            <w:tcW w:w="3498" w:type="pct"/>
          </w:tcPr>
          <w:p w:rsidR="0040582B" w:rsidRPr="0040582B" w:rsidRDefault="0040582B" w:rsidP="0040582B">
            <w:pPr>
              <w:spacing w:before="60" w:after="60" w:line="360" w:lineRule="atLeast"/>
              <w:jc w:val="both"/>
              <w:rPr>
                <w:sz w:val="28"/>
                <w:szCs w:val="28"/>
              </w:rPr>
            </w:pPr>
            <w:r w:rsidRPr="0040582B">
              <w:rPr>
                <w:sz w:val="28"/>
                <w:szCs w:val="28"/>
              </w:rPr>
              <w:t>Система управления эксплуатацией Федерального казначейства.</w:t>
            </w:r>
          </w:p>
        </w:tc>
      </w:tr>
      <w:tr w:rsidR="0040582B" w:rsidRPr="0040582B" w:rsidTr="003C18BD">
        <w:trPr>
          <w:trHeight w:val="20"/>
        </w:trPr>
        <w:tc>
          <w:tcPr>
            <w:tcW w:w="1502" w:type="pct"/>
            <w:tcBorders>
              <w:bottom w:val="single" w:sz="4" w:space="0" w:color="auto"/>
            </w:tcBorders>
            <w:shd w:val="clear" w:color="auto" w:fill="auto"/>
          </w:tcPr>
          <w:p w:rsidR="0040582B" w:rsidRPr="0040582B" w:rsidRDefault="0040582B" w:rsidP="0040582B">
            <w:pPr>
              <w:spacing w:before="60" w:after="60" w:line="360" w:lineRule="atLeast"/>
              <w:jc w:val="both"/>
              <w:rPr>
                <w:sz w:val="28"/>
                <w:szCs w:val="28"/>
              </w:rPr>
            </w:pPr>
            <w:r w:rsidRPr="0040582B">
              <w:rPr>
                <w:sz w:val="28"/>
                <w:szCs w:val="28"/>
              </w:rPr>
              <w:t>ТП</w:t>
            </w:r>
          </w:p>
        </w:tc>
        <w:tc>
          <w:tcPr>
            <w:tcW w:w="3498" w:type="pct"/>
            <w:tcBorders>
              <w:bottom w:val="single" w:sz="4" w:space="0" w:color="auto"/>
            </w:tcBorders>
          </w:tcPr>
          <w:p w:rsidR="0040582B" w:rsidRPr="0040582B" w:rsidRDefault="0040582B" w:rsidP="0040582B">
            <w:pPr>
              <w:spacing w:before="60" w:after="60" w:line="360" w:lineRule="atLeast"/>
              <w:jc w:val="both"/>
              <w:rPr>
                <w:color w:val="000000"/>
                <w:spacing w:val="-6"/>
                <w:sz w:val="28"/>
                <w:szCs w:val="28"/>
              </w:rPr>
            </w:pPr>
            <w:r w:rsidRPr="0040582B">
              <w:rPr>
                <w:color w:val="000000"/>
                <w:spacing w:val="-6"/>
                <w:sz w:val="28"/>
                <w:szCs w:val="28"/>
              </w:rPr>
              <w:t>Технологическая пауза.</w:t>
            </w:r>
          </w:p>
        </w:tc>
      </w:tr>
      <w:tr w:rsidR="0040582B" w:rsidRPr="0040582B" w:rsidTr="003C18BD">
        <w:trPr>
          <w:trHeight w:val="20"/>
        </w:trPr>
        <w:tc>
          <w:tcPr>
            <w:tcW w:w="1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582B" w:rsidRPr="0040582B" w:rsidRDefault="0040582B" w:rsidP="0040582B">
            <w:pPr>
              <w:spacing w:before="60" w:after="60" w:line="360" w:lineRule="atLeast"/>
              <w:jc w:val="both"/>
              <w:rPr>
                <w:sz w:val="28"/>
                <w:szCs w:val="28"/>
              </w:rPr>
            </w:pPr>
            <w:r w:rsidRPr="0040582B">
              <w:rPr>
                <w:sz w:val="28"/>
                <w:szCs w:val="28"/>
              </w:rPr>
              <w:t>ФК</w:t>
            </w:r>
          </w:p>
        </w:tc>
        <w:tc>
          <w:tcPr>
            <w:tcW w:w="3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82B" w:rsidRPr="0040582B" w:rsidRDefault="0040582B" w:rsidP="0040582B">
            <w:pPr>
              <w:spacing w:before="60" w:after="60" w:line="360" w:lineRule="atLeast"/>
              <w:jc w:val="both"/>
              <w:rPr>
                <w:sz w:val="28"/>
                <w:szCs w:val="28"/>
              </w:rPr>
            </w:pPr>
            <w:r w:rsidRPr="0040582B">
              <w:rPr>
                <w:sz w:val="28"/>
                <w:szCs w:val="28"/>
              </w:rPr>
              <w:t>Федеральное казначейство.</w:t>
            </w:r>
          </w:p>
        </w:tc>
      </w:tr>
      <w:tr w:rsidR="0040582B" w:rsidRPr="0040582B" w:rsidTr="003C18BD">
        <w:trPr>
          <w:trHeight w:val="20"/>
        </w:trPr>
        <w:tc>
          <w:tcPr>
            <w:tcW w:w="1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582B" w:rsidRPr="0040582B" w:rsidRDefault="0040582B" w:rsidP="0040582B">
            <w:pPr>
              <w:spacing w:before="60" w:after="60" w:line="360" w:lineRule="atLeast"/>
              <w:jc w:val="both"/>
              <w:rPr>
                <w:sz w:val="28"/>
                <w:szCs w:val="28"/>
              </w:rPr>
            </w:pPr>
            <w:r w:rsidRPr="0040582B">
              <w:rPr>
                <w:sz w:val="28"/>
                <w:szCs w:val="28"/>
              </w:rPr>
              <w:t>ФКУ «ЦОКР»</w:t>
            </w:r>
          </w:p>
        </w:tc>
        <w:tc>
          <w:tcPr>
            <w:tcW w:w="3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82B" w:rsidRPr="0040582B" w:rsidRDefault="0040582B" w:rsidP="0040582B">
            <w:pPr>
              <w:spacing w:before="60" w:after="60" w:line="360" w:lineRule="atLeast"/>
              <w:jc w:val="both"/>
              <w:rPr>
                <w:color w:val="000000"/>
                <w:spacing w:val="-6"/>
                <w:sz w:val="28"/>
                <w:szCs w:val="28"/>
              </w:rPr>
            </w:pPr>
            <w:r w:rsidRPr="0040582B">
              <w:rPr>
                <w:color w:val="000000"/>
                <w:sz w:val="28"/>
                <w:szCs w:val="28"/>
              </w:rPr>
              <w:t>Федеральное казенное учреждение "Центр по обеспечению деятельности Казначейства России".</w:t>
            </w:r>
          </w:p>
        </w:tc>
      </w:tr>
      <w:tr w:rsidR="0040582B" w:rsidRPr="0040582B" w:rsidTr="003C18BD">
        <w:trPr>
          <w:trHeight w:val="20"/>
        </w:trPr>
        <w:tc>
          <w:tcPr>
            <w:tcW w:w="1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582B" w:rsidRPr="0040582B" w:rsidRDefault="0040582B" w:rsidP="0040582B">
            <w:pPr>
              <w:spacing w:before="60" w:after="60" w:line="360" w:lineRule="atLeast"/>
              <w:jc w:val="both"/>
              <w:rPr>
                <w:sz w:val="28"/>
                <w:szCs w:val="28"/>
              </w:rPr>
            </w:pPr>
            <w:r w:rsidRPr="0040582B">
              <w:rPr>
                <w:sz w:val="28"/>
                <w:szCs w:val="28"/>
              </w:rPr>
              <w:t xml:space="preserve">Функциональное  тестирование </w:t>
            </w:r>
          </w:p>
        </w:tc>
        <w:tc>
          <w:tcPr>
            <w:tcW w:w="3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82B" w:rsidRPr="0040582B" w:rsidRDefault="00091576" w:rsidP="00091576">
            <w:pPr>
              <w:spacing w:before="60" w:after="60" w:line="36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Вид т</w:t>
            </w:r>
            <w:r w:rsidR="0040582B" w:rsidRPr="0040582B">
              <w:rPr>
                <w:sz w:val="28"/>
                <w:szCs w:val="28"/>
              </w:rPr>
              <w:t>естировани</w:t>
            </w:r>
            <w:r>
              <w:rPr>
                <w:sz w:val="28"/>
                <w:szCs w:val="28"/>
              </w:rPr>
              <w:t>я</w:t>
            </w:r>
            <w:r w:rsidR="0040582B" w:rsidRPr="0040582B">
              <w:rPr>
                <w:sz w:val="28"/>
                <w:szCs w:val="28"/>
              </w:rPr>
              <w:t> системы (подсистемы)</w:t>
            </w:r>
            <w:r>
              <w:rPr>
                <w:sz w:val="28"/>
                <w:szCs w:val="28"/>
              </w:rPr>
              <w:t>, проводимого</w:t>
            </w:r>
            <w:r w:rsidR="0040582B" w:rsidRPr="0040582B">
              <w:rPr>
                <w:sz w:val="28"/>
                <w:szCs w:val="28"/>
              </w:rPr>
              <w:t xml:space="preserve">  в целях проверки отдельных реализованных функциональных требований.</w:t>
            </w:r>
            <w:r>
              <w:rPr>
                <w:sz w:val="28"/>
                <w:szCs w:val="28"/>
              </w:rPr>
              <w:t xml:space="preserve"> </w:t>
            </w:r>
          </w:p>
        </w:tc>
      </w:tr>
      <w:tr w:rsidR="0040582B" w:rsidRPr="0040582B" w:rsidTr="003C18BD">
        <w:trPr>
          <w:trHeight w:val="20"/>
        </w:trPr>
        <w:tc>
          <w:tcPr>
            <w:tcW w:w="1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582B" w:rsidRPr="0040582B" w:rsidRDefault="0040582B" w:rsidP="0040582B">
            <w:pPr>
              <w:spacing w:before="60" w:after="60" w:line="360" w:lineRule="atLeast"/>
              <w:jc w:val="both"/>
              <w:rPr>
                <w:sz w:val="28"/>
                <w:szCs w:val="28"/>
              </w:rPr>
            </w:pPr>
            <w:r w:rsidRPr="0040582B">
              <w:rPr>
                <w:sz w:val="28"/>
                <w:szCs w:val="28"/>
              </w:rPr>
              <w:t>Функциональный заказчик</w:t>
            </w:r>
          </w:p>
        </w:tc>
        <w:tc>
          <w:tcPr>
            <w:tcW w:w="3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82B" w:rsidRPr="0040582B" w:rsidRDefault="0040582B" w:rsidP="0040582B">
            <w:pPr>
              <w:spacing w:before="60" w:after="60" w:line="360" w:lineRule="atLeast"/>
              <w:jc w:val="both"/>
              <w:rPr>
                <w:sz w:val="28"/>
                <w:szCs w:val="28"/>
              </w:rPr>
            </w:pPr>
            <w:r w:rsidRPr="0040582B">
              <w:rPr>
                <w:sz w:val="28"/>
                <w:szCs w:val="28"/>
              </w:rPr>
              <w:t>Структурное подразделения ЦАФК, ответс</w:t>
            </w:r>
            <w:r w:rsidR="00214E85">
              <w:rPr>
                <w:sz w:val="28"/>
                <w:szCs w:val="28"/>
              </w:rPr>
              <w:t>т</w:t>
            </w:r>
            <w:r w:rsidRPr="0040582B">
              <w:rPr>
                <w:sz w:val="28"/>
                <w:szCs w:val="28"/>
              </w:rPr>
              <w:t>венное за организацию исполнения функции ФК и/или ФКУ «ЦОКР» и/или пользователя ГИС, в целях автоматизации которого создается (развивается) ИС согласно Матрице ролей.</w:t>
            </w:r>
          </w:p>
        </w:tc>
      </w:tr>
      <w:tr w:rsidR="003B0C03" w:rsidRPr="0040582B" w:rsidTr="003C18BD">
        <w:trPr>
          <w:trHeight w:val="20"/>
        </w:trPr>
        <w:tc>
          <w:tcPr>
            <w:tcW w:w="1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0C03" w:rsidRPr="0040582B" w:rsidRDefault="003B0C03" w:rsidP="0040582B">
            <w:pPr>
              <w:spacing w:before="60" w:after="60" w:line="36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</w:t>
            </w:r>
            <w:r w:rsidRPr="0040582B">
              <w:rPr>
                <w:sz w:val="28"/>
                <w:szCs w:val="28"/>
              </w:rPr>
              <w:t>ункциональный интегратор</w:t>
            </w:r>
          </w:p>
        </w:tc>
        <w:tc>
          <w:tcPr>
            <w:tcW w:w="3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C03" w:rsidRPr="0040582B" w:rsidRDefault="003B0C03" w:rsidP="003B0C03">
            <w:pPr>
              <w:spacing w:before="60" w:after="60" w:line="360" w:lineRule="atLeast"/>
              <w:jc w:val="both"/>
              <w:rPr>
                <w:sz w:val="28"/>
                <w:szCs w:val="28"/>
              </w:rPr>
            </w:pPr>
            <w:r w:rsidRPr="0040582B">
              <w:rPr>
                <w:sz w:val="28"/>
                <w:szCs w:val="28"/>
              </w:rPr>
              <w:t>Структурное подразделения ЦАФК</w:t>
            </w:r>
            <w:r>
              <w:rPr>
                <w:sz w:val="28"/>
                <w:szCs w:val="28"/>
              </w:rPr>
              <w:t xml:space="preserve">, ответственное за поддержание ИТ-сервиса в актуальном состоянии в части его соответствия нормативно-правовым актам, функциональным и техническим требованиям, предъявленным на этапе разработки. </w:t>
            </w:r>
          </w:p>
        </w:tc>
      </w:tr>
      <w:tr w:rsidR="0040582B" w:rsidRPr="0040582B" w:rsidTr="003C18BD">
        <w:trPr>
          <w:trHeight w:val="20"/>
        </w:trPr>
        <w:tc>
          <w:tcPr>
            <w:tcW w:w="1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582B" w:rsidRPr="0040582B" w:rsidRDefault="0040582B" w:rsidP="0040582B">
            <w:pPr>
              <w:spacing w:before="60" w:after="60" w:line="360" w:lineRule="atLeast"/>
              <w:jc w:val="both"/>
              <w:rPr>
                <w:sz w:val="28"/>
                <w:szCs w:val="28"/>
              </w:rPr>
            </w:pPr>
            <w:r w:rsidRPr="0040582B">
              <w:rPr>
                <w:sz w:val="28"/>
                <w:szCs w:val="28"/>
              </w:rPr>
              <w:t>ЦАФК</w:t>
            </w:r>
          </w:p>
        </w:tc>
        <w:tc>
          <w:tcPr>
            <w:tcW w:w="3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82B" w:rsidRPr="0040582B" w:rsidRDefault="0040582B" w:rsidP="0040582B">
            <w:pPr>
              <w:spacing w:before="60" w:after="60" w:line="360" w:lineRule="atLeast"/>
              <w:jc w:val="both"/>
              <w:rPr>
                <w:color w:val="000000"/>
                <w:spacing w:val="-6"/>
                <w:sz w:val="28"/>
                <w:szCs w:val="28"/>
              </w:rPr>
            </w:pPr>
            <w:r w:rsidRPr="0040582B">
              <w:rPr>
                <w:color w:val="000000"/>
                <w:spacing w:val="-6"/>
                <w:sz w:val="28"/>
                <w:szCs w:val="28"/>
              </w:rPr>
              <w:t>Центральный аппарат Федерального казначейства.</w:t>
            </w:r>
          </w:p>
        </w:tc>
      </w:tr>
    </w:tbl>
    <w:p w:rsidR="0040582B" w:rsidRPr="0040582B" w:rsidRDefault="0040582B" w:rsidP="0040582B">
      <w:pPr>
        <w:pStyle w:val="1"/>
        <w:pageBreakBefore/>
        <w:spacing w:after="240" w:line="360" w:lineRule="atLeast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bookmarkStart w:id="4" w:name="_Toc350183625"/>
      <w:bookmarkStart w:id="5" w:name="_Toc474761756"/>
      <w:bookmarkStart w:id="6" w:name="_Toc477179566"/>
      <w:bookmarkStart w:id="7" w:name="_Toc518464665"/>
      <w:r w:rsidRPr="0040582B">
        <w:rPr>
          <w:rFonts w:ascii="Times New Roman" w:hAnsi="Times New Roman" w:cs="Times New Roman"/>
          <w:sz w:val="28"/>
          <w:szCs w:val="28"/>
        </w:rPr>
        <w:lastRenderedPageBreak/>
        <w:t>Основные положения</w:t>
      </w:r>
      <w:bookmarkEnd w:id="4"/>
      <w:bookmarkEnd w:id="5"/>
      <w:bookmarkEnd w:id="6"/>
      <w:bookmarkEnd w:id="7"/>
    </w:p>
    <w:p w:rsidR="0040582B" w:rsidRPr="009C440E" w:rsidRDefault="0040582B" w:rsidP="009C440E">
      <w:pPr>
        <w:pStyle w:val="2"/>
      </w:pPr>
      <w:bookmarkStart w:id="8" w:name="_Toc518464666"/>
      <w:r w:rsidRPr="009C440E">
        <w:rPr>
          <w:rFonts w:ascii="Times New Roman" w:hAnsi="Times New Roman" w:cs="Times New Roman"/>
          <w:b w:val="0"/>
          <w:i w:val="0"/>
        </w:rPr>
        <w:t>Технологическая пауза – время, выделенное для выполнения работ</w:t>
      </w:r>
      <w:r w:rsidR="00F86D9D" w:rsidRPr="009C440E">
        <w:rPr>
          <w:rFonts w:ascii="Times New Roman" w:hAnsi="Times New Roman" w:cs="Times New Roman"/>
          <w:b w:val="0"/>
          <w:i w:val="0"/>
        </w:rPr>
        <w:t xml:space="preserve"> на ПАК</w:t>
      </w:r>
      <w:r w:rsidRPr="009C440E">
        <w:rPr>
          <w:rFonts w:ascii="Times New Roman" w:hAnsi="Times New Roman" w:cs="Times New Roman"/>
          <w:b w:val="0"/>
          <w:i w:val="0"/>
        </w:rPr>
        <w:t>, требующих остановки сервисов, либо приводящих к снижению производительности Системы в целом</w:t>
      </w:r>
      <w:r w:rsidR="00F86D9D" w:rsidRPr="009C440E">
        <w:rPr>
          <w:rFonts w:ascii="Times New Roman" w:hAnsi="Times New Roman" w:cs="Times New Roman"/>
          <w:b w:val="0"/>
          <w:i w:val="0"/>
        </w:rPr>
        <w:t>,</w:t>
      </w:r>
      <w:r w:rsidRPr="009C440E">
        <w:rPr>
          <w:rFonts w:ascii="Times New Roman" w:hAnsi="Times New Roman" w:cs="Times New Roman"/>
          <w:b w:val="0"/>
          <w:i w:val="0"/>
        </w:rPr>
        <w:t xml:space="preserve"> или отдельных ее компонентов</w:t>
      </w:r>
      <w:r w:rsidR="00F86D9D" w:rsidRPr="009C440E">
        <w:rPr>
          <w:rFonts w:ascii="Times New Roman" w:hAnsi="Times New Roman" w:cs="Times New Roman"/>
          <w:b w:val="0"/>
          <w:i w:val="0"/>
        </w:rPr>
        <w:t>, либо работ, которые потенциально могут привести к остановке или снижению производительности</w:t>
      </w:r>
      <w:r w:rsidR="00ED2E01" w:rsidRPr="009C440E">
        <w:rPr>
          <w:rFonts w:ascii="Times New Roman" w:hAnsi="Times New Roman" w:cs="Times New Roman"/>
          <w:b w:val="0"/>
          <w:i w:val="0"/>
        </w:rPr>
        <w:t xml:space="preserve"> ИТ сервисов</w:t>
      </w:r>
      <w:r w:rsidRPr="009C440E">
        <w:rPr>
          <w:rFonts w:ascii="Times New Roman" w:hAnsi="Times New Roman" w:cs="Times New Roman"/>
          <w:b w:val="0"/>
          <w:i w:val="0"/>
        </w:rPr>
        <w:t>.</w:t>
      </w:r>
      <w:bookmarkEnd w:id="8"/>
      <w:r w:rsidRPr="009C440E">
        <w:rPr>
          <w:rFonts w:ascii="Times New Roman" w:hAnsi="Times New Roman" w:cs="Times New Roman"/>
          <w:b w:val="0"/>
          <w:i w:val="0"/>
        </w:rPr>
        <w:t xml:space="preserve"> </w:t>
      </w:r>
    </w:p>
    <w:p w:rsidR="00091576" w:rsidRPr="009C440E" w:rsidRDefault="00091576" w:rsidP="009C440E">
      <w:pPr>
        <w:pStyle w:val="2"/>
      </w:pPr>
      <w:bookmarkStart w:id="9" w:name="_Toc518464667"/>
      <w:r w:rsidRPr="009C440E">
        <w:rPr>
          <w:rFonts w:ascii="Times New Roman" w:hAnsi="Times New Roman" w:cs="Times New Roman"/>
          <w:b w:val="0"/>
          <w:i w:val="0"/>
        </w:rPr>
        <w:t xml:space="preserve">Технологическое окно – интервал времени, предопределенный в качестве разрешенного времени для проведения технологических пауз. На этапах опытной эксплуатации и ввода в эксплуатацию </w:t>
      </w:r>
      <w:r w:rsidR="00ED2E01" w:rsidRPr="009C440E">
        <w:rPr>
          <w:rFonts w:ascii="Times New Roman" w:hAnsi="Times New Roman" w:cs="Times New Roman"/>
          <w:b w:val="0"/>
          <w:i w:val="0"/>
        </w:rPr>
        <w:t xml:space="preserve">доработок </w:t>
      </w:r>
      <w:r w:rsidRPr="009C440E">
        <w:rPr>
          <w:rFonts w:ascii="Times New Roman" w:hAnsi="Times New Roman" w:cs="Times New Roman"/>
          <w:b w:val="0"/>
          <w:i w:val="0"/>
        </w:rPr>
        <w:t>функционала подсистем ГИИС ЭБ</w:t>
      </w:r>
      <w:r w:rsidR="003B0C03">
        <w:rPr>
          <w:rFonts w:ascii="Times New Roman" w:hAnsi="Times New Roman" w:cs="Times New Roman"/>
          <w:b w:val="0"/>
          <w:i w:val="0"/>
        </w:rPr>
        <w:t xml:space="preserve"> технологическое окно для сервисов ГИИС ЭБ</w:t>
      </w:r>
      <w:r w:rsidRPr="009C440E">
        <w:rPr>
          <w:rFonts w:ascii="Times New Roman" w:hAnsi="Times New Roman" w:cs="Times New Roman"/>
          <w:b w:val="0"/>
          <w:i w:val="0"/>
        </w:rPr>
        <w:t>:</w:t>
      </w:r>
      <w:bookmarkEnd w:id="9"/>
    </w:p>
    <w:p w:rsidR="00091576" w:rsidRDefault="00091576" w:rsidP="009C440E">
      <w:pPr>
        <w:pStyle w:val="a6"/>
        <w:numPr>
          <w:ilvl w:val="0"/>
          <w:numId w:val="19"/>
        </w:numPr>
        <w:spacing w:line="360" w:lineRule="atLeast"/>
        <w:jc w:val="both"/>
        <w:rPr>
          <w:color w:val="000000"/>
          <w:sz w:val="28"/>
          <w:szCs w:val="28"/>
        </w:rPr>
      </w:pPr>
      <w:r w:rsidRPr="009C440E">
        <w:rPr>
          <w:color w:val="000000"/>
          <w:sz w:val="28"/>
          <w:szCs w:val="28"/>
        </w:rPr>
        <w:t xml:space="preserve">ежедневно </w:t>
      </w:r>
      <w:r w:rsidR="00F86D9D">
        <w:rPr>
          <w:color w:val="000000"/>
          <w:sz w:val="28"/>
          <w:szCs w:val="28"/>
        </w:rPr>
        <w:t xml:space="preserve">– </w:t>
      </w:r>
      <w:r w:rsidRPr="009C440E">
        <w:rPr>
          <w:color w:val="000000"/>
          <w:sz w:val="28"/>
          <w:szCs w:val="28"/>
        </w:rPr>
        <w:t>с 2</w:t>
      </w:r>
      <w:r w:rsidR="003C18BD">
        <w:rPr>
          <w:color w:val="000000"/>
          <w:sz w:val="28"/>
          <w:szCs w:val="28"/>
        </w:rPr>
        <w:t>0</w:t>
      </w:r>
      <w:r w:rsidRPr="009C440E">
        <w:rPr>
          <w:color w:val="000000"/>
          <w:sz w:val="28"/>
          <w:szCs w:val="28"/>
        </w:rPr>
        <w:t>:00 до 02:00</w:t>
      </w:r>
      <w:r>
        <w:rPr>
          <w:color w:val="000000"/>
          <w:sz w:val="28"/>
          <w:szCs w:val="28"/>
        </w:rPr>
        <w:t xml:space="preserve"> следующего дня;</w:t>
      </w:r>
      <w:r w:rsidRPr="009C440E">
        <w:rPr>
          <w:color w:val="000000"/>
          <w:sz w:val="28"/>
          <w:szCs w:val="28"/>
        </w:rPr>
        <w:t xml:space="preserve"> </w:t>
      </w:r>
    </w:p>
    <w:p w:rsidR="00F86D9D" w:rsidRPr="009C440E" w:rsidRDefault="00F86D9D" w:rsidP="009C440E">
      <w:pPr>
        <w:pStyle w:val="a6"/>
        <w:numPr>
          <w:ilvl w:val="0"/>
          <w:numId w:val="19"/>
        </w:numPr>
        <w:spacing w:line="360" w:lineRule="atLeast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выходные и праздничные дни – с 0:00 до 24:00</w:t>
      </w:r>
    </w:p>
    <w:p w:rsidR="00091576" w:rsidRPr="0040582B" w:rsidRDefault="00F86D9D" w:rsidP="0040582B">
      <w:pPr>
        <w:spacing w:line="360" w:lineRule="atLeast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Время – Московское.</w:t>
      </w:r>
    </w:p>
    <w:p w:rsidR="0040582B" w:rsidRPr="009C440E" w:rsidRDefault="0040582B" w:rsidP="009C440E">
      <w:pPr>
        <w:pStyle w:val="2"/>
      </w:pPr>
      <w:bookmarkStart w:id="10" w:name="_Toc518464668"/>
      <w:r w:rsidRPr="009C440E">
        <w:rPr>
          <w:rFonts w:ascii="Times New Roman" w:hAnsi="Times New Roman" w:cs="Times New Roman"/>
          <w:b w:val="0"/>
          <w:i w:val="0"/>
        </w:rPr>
        <w:t xml:space="preserve">Экстренная технологическая пауза - время, выделенное для выполнения работ, </w:t>
      </w:r>
      <w:r w:rsidR="00C97DB1" w:rsidRPr="009C440E">
        <w:rPr>
          <w:rFonts w:ascii="Times New Roman" w:hAnsi="Times New Roman" w:cs="Times New Roman"/>
          <w:b w:val="0"/>
          <w:i w:val="0"/>
        </w:rPr>
        <w:t xml:space="preserve">проводимых </w:t>
      </w:r>
      <w:r w:rsidRPr="009C440E">
        <w:rPr>
          <w:rFonts w:ascii="Times New Roman" w:hAnsi="Times New Roman" w:cs="Times New Roman"/>
          <w:b w:val="0"/>
          <w:i w:val="0"/>
        </w:rPr>
        <w:t>с целью предотвращения аварии или устранения последствий аварии</w:t>
      </w:r>
      <w:r w:rsidR="003317A8">
        <w:rPr>
          <w:rFonts w:ascii="Times New Roman" w:hAnsi="Times New Roman" w:cs="Times New Roman"/>
          <w:b w:val="0"/>
          <w:i w:val="0"/>
        </w:rPr>
        <w:t>,</w:t>
      </w:r>
      <w:r w:rsidR="00C97DB1" w:rsidRPr="009C440E">
        <w:rPr>
          <w:rFonts w:ascii="Times New Roman" w:hAnsi="Times New Roman" w:cs="Times New Roman"/>
          <w:b w:val="0"/>
          <w:i w:val="0"/>
        </w:rPr>
        <w:t xml:space="preserve"> и требующих остановки сервисов</w:t>
      </w:r>
      <w:r w:rsidRPr="009C440E">
        <w:rPr>
          <w:rFonts w:ascii="Times New Roman" w:hAnsi="Times New Roman" w:cs="Times New Roman"/>
          <w:b w:val="0"/>
          <w:i w:val="0"/>
        </w:rPr>
        <w:t>.</w:t>
      </w:r>
      <w:bookmarkEnd w:id="10"/>
    </w:p>
    <w:p w:rsidR="0040582B" w:rsidRPr="009C440E" w:rsidRDefault="0040582B" w:rsidP="009C440E">
      <w:pPr>
        <w:pStyle w:val="2"/>
      </w:pPr>
      <w:bookmarkStart w:id="11" w:name="_Toc518464669"/>
      <w:r w:rsidRPr="009C440E">
        <w:rPr>
          <w:rFonts w:ascii="Times New Roman" w:hAnsi="Times New Roman" w:cs="Times New Roman"/>
          <w:b w:val="0"/>
          <w:i w:val="0"/>
        </w:rPr>
        <w:t xml:space="preserve">Данный порядок регламентирует действия </w:t>
      </w:r>
      <w:r w:rsidR="00C97DB1" w:rsidRPr="009C440E">
        <w:rPr>
          <w:rFonts w:ascii="Times New Roman" w:hAnsi="Times New Roman" w:cs="Times New Roman"/>
          <w:b w:val="0"/>
          <w:i w:val="0"/>
        </w:rPr>
        <w:t xml:space="preserve">сотрудников </w:t>
      </w:r>
      <w:r w:rsidRPr="009C440E">
        <w:rPr>
          <w:rFonts w:ascii="Times New Roman" w:hAnsi="Times New Roman" w:cs="Times New Roman"/>
          <w:b w:val="0"/>
          <w:i w:val="0"/>
        </w:rPr>
        <w:t xml:space="preserve">Исполнителей и сотрудников подразделений ЦАФК, МОУ ФК и ФКУ «ЦОКР» при </w:t>
      </w:r>
      <w:r w:rsidR="00C97DB1" w:rsidRPr="009C440E">
        <w:rPr>
          <w:rFonts w:ascii="Times New Roman" w:hAnsi="Times New Roman" w:cs="Times New Roman"/>
          <w:b w:val="0"/>
          <w:i w:val="0"/>
        </w:rPr>
        <w:t xml:space="preserve">согласовании, </w:t>
      </w:r>
      <w:r w:rsidRPr="009C440E">
        <w:rPr>
          <w:rFonts w:ascii="Times New Roman" w:hAnsi="Times New Roman" w:cs="Times New Roman"/>
          <w:b w:val="0"/>
          <w:i w:val="0"/>
        </w:rPr>
        <w:t>проведении</w:t>
      </w:r>
      <w:r w:rsidR="00C97DB1" w:rsidRPr="009C440E">
        <w:rPr>
          <w:rFonts w:ascii="Times New Roman" w:hAnsi="Times New Roman" w:cs="Times New Roman"/>
          <w:b w:val="0"/>
          <w:i w:val="0"/>
        </w:rPr>
        <w:t xml:space="preserve"> и оценке результатов проведения</w:t>
      </w:r>
      <w:r w:rsidRPr="009C440E">
        <w:rPr>
          <w:rFonts w:ascii="Times New Roman" w:hAnsi="Times New Roman" w:cs="Times New Roman"/>
          <w:b w:val="0"/>
          <w:i w:val="0"/>
        </w:rPr>
        <w:t xml:space="preserve"> ТП всех принятых в эксплуатацию ИТ-сервисов ФК.</w:t>
      </w:r>
      <w:bookmarkEnd w:id="11"/>
    </w:p>
    <w:p w:rsidR="0040582B" w:rsidRPr="009C440E" w:rsidRDefault="0040582B" w:rsidP="009C440E">
      <w:pPr>
        <w:pStyle w:val="2"/>
      </w:pPr>
      <w:bookmarkStart w:id="12" w:name="_Toc518464670"/>
      <w:r w:rsidRPr="009C440E">
        <w:rPr>
          <w:rFonts w:ascii="Times New Roman" w:hAnsi="Times New Roman" w:cs="Times New Roman"/>
          <w:b w:val="0"/>
          <w:i w:val="0"/>
        </w:rPr>
        <w:t>Инициатор, обязан согласовать следующие виды работ, производимы</w:t>
      </w:r>
      <w:r w:rsidR="003317A8">
        <w:rPr>
          <w:rFonts w:ascii="Times New Roman" w:hAnsi="Times New Roman" w:cs="Times New Roman"/>
          <w:b w:val="0"/>
          <w:i w:val="0"/>
        </w:rPr>
        <w:t>х на ПАК</w:t>
      </w:r>
      <w:r w:rsidRPr="009C440E">
        <w:rPr>
          <w:rFonts w:ascii="Times New Roman" w:hAnsi="Times New Roman" w:cs="Times New Roman"/>
          <w:b w:val="0"/>
          <w:i w:val="0"/>
        </w:rPr>
        <w:t xml:space="preserve">  ЦАФК, МОУ ФК или ФКУ «ЦОКР»:</w:t>
      </w:r>
      <w:bookmarkEnd w:id="12"/>
    </w:p>
    <w:p w:rsidR="0040582B" w:rsidRPr="0040582B" w:rsidRDefault="0040582B" w:rsidP="009C440E">
      <w:pPr>
        <w:pStyle w:val="a6"/>
        <w:numPr>
          <w:ilvl w:val="0"/>
          <w:numId w:val="19"/>
        </w:numPr>
        <w:spacing w:line="360" w:lineRule="atLeast"/>
        <w:jc w:val="both"/>
        <w:rPr>
          <w:color w:val="000000"/>
          <w:sz w:val="28"/>
          <w:szCs w:val="28"/>
        </w:rPr>
      </w:pPr>
      <w:r w:rsidRPr="0040582B">
        <w:rPr>
          <w:color w:val="000000"/>
          <w:sz w:val="28"/>
          <w:szCs w:val="28"/>
        </w:rPr>
        <w:t>перезагрузка ППО;</w:t>
      </w:r>
    </w:p>
    <w:p w:rsidR="0040582B" w:rsidRPr="0040582B" w:rsidRDefault="0040582B" w:rsidP="009C440E">
      <w:pPr>
        <w:pStyle w:val="a6"/>
        <w:numPr>
          <w:ilvl w:val="0"/>
          <w:numId w:val="19"/>
        </w:numPr>
        <w:spacing w:line="360" w:lineRule="atLeast"/>
        <w:jc w:val="both"/>
        <w:rPr>
          <w:color w:val="000000"/>
          <w:sz w:val="28"/>
          <w:szCs w:val="28"/>
        </w:rPr>
      </w:pPr>
      <w:r w:rsidRPr="0040582B">
        <w:rPr>
          <w:color w:val="000000"/>
          <w:sz w:val="28"/>
          <w:szCs w:val="28"/>
        </w:rPr>
        <w:t>перезагрузка АПО, СПО, БПО;</w:t>
      </w:r>
    </w:p>
    <w:p w:rsidR="0040582B" w:rsidRPr="009C440E" w:rsidRDefault="0040582B" w:rsidP="009C440E">
      <w:pPr>
        <w:pStyle w:val="a6"/>
        <w:numPr>
          <w:ilvl w:val="0"/>
          <w:numId w:val="19"/>
        </w:numPr>
        <w:spacing w:line="360" w:lineRule="atLeast"/>
        <w:jc w:val="both"/>
        <w:rPr>
          <w:color w:val="000000"/>
          <w:sz w:val="28"/>
          <w:szCs w:val="28"/>
        </w:rPr>
      </w:pPr>
      <w:r w:rsidRPr="009C440E">
        <w:rPr>
          <w:color w:val="000000"/>
          <w:sz w:val="28"/>
          <w:szCs w:val="28"/>
        </w:rPr>
        <w:t>системные изменения;</w:t>
      </w:r>
    </w:p>
    <w:p w:rsidR="0040582B" w:rsidRPr="009C440E" w:rsidRDefault="0040582B" w:rsidP="009C440E">
      <w:pPr>
        <w:pStyle w:val="a6"/>
        <w:numPr>
          <w:ilvl w:val="0"/>
          <w:numId w:val="19"/>
        </w:numPr>
        <w:spacing w:line="360" w:lineRule="atLeast"/>
        <w:jc w:val="both"/>
        <w:rPr>
          <w:color w:val="000000"/>
          <w:sz w:val="28"/>
          <w:szCs w:val="28"/>
        </w:rPr>
      </w:pPr>
      <w:r w:rsidRPr="009C440E">
        <w:rPr>
          <w:color w:val="000000"/>
          <w:sz w:val="28"/>
          <w:szCs w:val="28"/>
        </w:rPr>
        <w:t>инфраструктурные изменения;</w:t>
      </w:r>
    </w:p>
    <w:p w:rsidR="0040582B" w:rsidRPr="009C440E" w:rsidRDefault="0040582B" w:rsidP="009C440E">
      <w:pPr>
        <w:pStyle w:val="a6"/>
        <w:numPr>
          <w:ilvl w:val="0"/>
          <w:numId w:val="19"/>
        </w:numPr>
        <w:spacing w:line="360" w:lineRule="atLeast"/>
        <w:jc w:val="both"/>
        <w:rPr>
          <w:color w:val="000000"/>
          <w:sz w:val="28"/>
          <w:szCs w:val="28"/>
        </w:rPr>
      </w:pPr>
      <w:r w:rsidRPr="009C440E">
        <w:rPr>
          <w:color w:val="000000"/>
          <w:sz w:val="28"/>
          <w:szCs w:val="28"/>
        </w:rPr>
        <w:t>архитектурные изменения;</w:t>
      </w:r>
    </w:p>
    <w:p w:rsidR="0040582B" w:rsidRPr="009C440E" w:rsidRDefault="0040582B" w:rsidP="009C440E">
      <w:pPr>
        <w:pStyle w:val="a6"/>
        <w:numPr>
          <w:ilvl w:val="0"/>
          <w:numId w:val="19"/>
        </w:numPr>
        <w:spacing w:line="360" w:lineRule="atLeast"/>
        <w:jc w:val="both"/>
        <w:rPr>
          <w:color w:val="000000"/>
          <w:sz w:val="28"/>
          <w:szCs w:val="28"/>
        </w:rPr>
      </w:pPr>
      <w:r w:rsidRPr="009C440E">
        <w:rPr>
          <w:color w:val="000000"/>
          <w:sz w:val="28"/>
          <w:szCs w:val="28"/>
        </w:rPr>
        <w:t>изменение настроек и конфигураций;</w:t>
      </w:r>
    </w:p>
    <w:p w:rsidR="0040582B" w:rsidRPr="009C440E" w:rsidRDefault="0040582B" w:rsidP="009C440E">
      <w:pPr>
        <w:pStyle w:val="a6"/>
        <w:numPr>
          <w:ilvl w:val="0"/>
          <w:numId w:val="19"/>
        </w:numPr>
        <w:spacing w:line="360" w:lineRule="atLeast"/>
        <w:jc w:val="both"/>
        <w:rPr>
          <w:color w:val="000000"/>
          <w:sz w:val="28"/>
          <w:szCs w:val="28"/>
        </w:rPr>
      </w:pPr>
      <w:r w:rsidRPr="009C440E">
        <w:rPr>
          <w:color w:val="000000"/>
          <w:sz w:val="28"/>
          <w:szCs w:val="28"/>
        </w:rPr>
        <w:t xml:space="preserve">прикладные изменения (включая установку </w:t>
      </w:r>
      <w:proofErr w:type="spellStart"/>
      <w:r w:rsidRPr="009C440E">
        <w:rPr>
          <w:color w:val="000000"/>
          <w:sz w:val="28"/>
          <w:szCs w:val="28"/>
        </w:rPr>
        <w:t>патчей</w:t>
      </w:r>
      <w:proofErr w:type="spellEnd"/>
      <w:r w:rsidRPr="009C440E">
        <w:rPr>
          <w:color w:val="000000"/>
          <w:sz w:val="28"/>
          <w:szCs w:val="28"/>
        </w:rPr>
        <w:t>, версий ППО);</w:t>
      </w:r>
    </w:p>
    <w:p w:rsidR="0040582B" w:rsidRPr="009C440E" w:rsidRDefault="0040582B" w:rsidP="009C440E">
      <w:pPr>
        <w:pStyle w:val="a6"/>
        <w:numPr>
          <w:ilvl w:val="0"/>
          <w:numId w:val="19"/>
        </w:numPr>
        <w:spacing w:line="360" w:lineRule="atLeast"/>
        <w:jc w:val="both"/>
        <w:rPr>
          <w:color w:val="000000"/>
          <w:sz w:val="28"/>
          <w:szCs w:val="28"/>
        </w:rPr>
      </w:pPr>
      <w:r w:rsidRPr="009C440E">
        <w:rPr>
          <w:color w:val="000000"/>
          <w:sz w:val="28"/>
          <w:szCs w:val="28"/>
        </w:rPr>
        <w:t>восстановление работоспособности при авариях;</w:t>
      </w:r>
    </w:p>
    <w:p w:rsidR="0040582B" w:rsidRDefault="0040582B" w:rsidP="009C440E">
      <w:pPr>
        <w:pStyle w:val="a6"/>
        <w:numPr>
          <w:ilvl w:val="0"/>
          <w:numId w:val="19"/>
        </w:numPr>
        <w:spacing w:line="360" w:lineRule="atLeast"/>
        <w:jc w:val="both"/>
        <w:rPr>
          <w:color w:val="000000"/>
          <w:sz w:val="28"/>
          <w:szCs w:val="28"/>
        </w:rPr>
      </w:pPr>
      <w:r w:rsidRPr="009C440E">
        <w:rPr>
          <w:color w:val="000000"/>
          <w:sz w:val="28"/>
          <w:szCs w:val="28"/>
        </w:rPr>
        <w:t>любые другие работы, требующие остановки</w:t>
      </w:r>
      <w:r w:rsidR="003B0C03">
        <w:rPr>
          <w:color w:val="000000"/>
          <w:sz w:val="28"/>
          <w:szCs w:val="28"/>
        </w:rPr>
        <w:t xml:space="preserve"> сервисов</w:t>
      </w:r>
      <w:r w:rsidRPr="009C440E">
        <w:rPr>
          <w:color w:val="000000"/>
          <w:sz w:val="28"/>
          <w:szCs w:val="28"/>
        </w:rPr>
        <w:t>.</w:t>
      </w:r>
    </w:p>
    <w:p w:rsidR="00890EA2" w:rsidRPr="0065658E" w:rsidRDefault="00890EA2" w:rsidP="009C440E">
      <w:pPr>
        <w:spacing w:line="360" w:lineRule="atLeast"/>
        <w:jc w:val="both"/>
        <w:rPr>
          <w:b/>
          <w:color w:val="000000"/>
          <w:sz w:val="28"/>
          <w:szCs w:val="28"/>
        </w:rPr>
      </w:pPr>
    </w:p>
    <w:p w:rsidR="003B0C03" w:rsidRPr="00890EA2" w:rsidRDefault="003B0C03" w:rsidP="009C440E">
      <w:pPr>
        <w:spacing w:line="360" w:lineRule="atLeast"/>
        <w:jc w:val="both"/>
        <w:rPr>
          <w:b/>
          <w:color w:val="000000"/>
          <w:sz w:val="28"/>
          <w:szCs w:val="28"/>
        </w:rPr>
      </w:pPr>
      <w:r w:rsidRPr="00890EA2">
        <w:rPr>
          <w:b/>
          <w:color w:val="000000"/>
          <w:sz w:val="28"/>
          <w:szCs w:val="28"/>
        </w:rPr>
        <w:t xml:space="preserve">Согласование </w:t>
      </w:r>
      <w:r w:rsidR="000F263E">
        <w:rPr>
          <w:b/>
          <w:color w:val="000000"/>
          <w:sz w:val="28"/>
          <w:szCs w:val="28"/>
        </w:rPr>
        <w:t xml:space="preserve">технологических пауз </w:t>
      </w:r>
      <w:r w:rsidRPr="00890EA2">
        <w:rPr>
          <w:b/>
          <w:color w:val="000000"/>
          <w:sz w:val="28"/>
          <w:szCs w:val="28"/>
        </w:rPr>
        <w:t xml:space="preserve">может быть проведено </w:t>
      </w:r>
      <w:r w:rsidR="000F263E">
        <w:rPr>
          <w:b/>
          <w:color w:val="000000"/>
          <w:sz w:val="28"/>
          <w:szCs w:val="28"/>
        </w:rPr>
        <w:t xml:space="preserve">только </w:t>
      </w:r>
      <w:r w:rsidRPr="00890EA2">
        <w:rPr>
          <w:b/>
          <w:color w:val="000000"/>
          <w:sz w:val="28"/>
          <w:szCs w:val="28"/>
        </w:rPr>
        <w:t>на основании запросов на изменение</w:t>
      </w:r>
      <w:r w:rsidR="00890EA2" w:rsidRPr="00890EA2">
        <w:rPr>
          <w:b/>
          <w:color w:val="000000"/>
          <w:sz w:val="28"/>
          <w:szCs w:val="28"/>
        </w:rPr>
        <w:t xml:space="preserve"> (</w:t>
      </w:r>
      <w:r w:rsidR="00890EA2" w:rsidRPr="00890EA2">
        <w:rPr>
          <w:b/>
          <w:color w:val="000000"/>
          <w:sz w:val="28"/>
          <w:szCs w:val="28"/>
          <w:lang w:val="en-US"/>
        </w:rPr>
        <w:t>RFC</w:t>
      </w:r>
      <w:r w:rsidR="00890EA2" w:rsidRPr="00890EA2">
        <w:rPr>
          <w:b/>
          <w:color w:val="000000"/>
          <w:sz w:val="28"/>
          <w:szCs w:val="28"/>
        </w:rPr>
        <w:t>)</w:t>
      </w:r>
      <w:r w:rsidRPr="00890EA2">
        <w:rPr>
          <w:b/>
          <w:color w:val="000000"/>
          <w:sz w:val="28"/>
          <w:szCs w:val="28"/>
        </w:rPr>
        <w:t xml:space="preserve"> в СУВВ.</w:t>
      </w:r>
    </w:p>
    <w:p w:rsidR="0040582B" w:rsidRPr="0040582B" w:rsidRDefault="0040582B" w:rsidP="0040582B">
      <w:pPr>
        <w:pStyle w:val="1"/>
        <w:pageBreakBefore/>
        <w:spacing w:after="240" w:line="360" w:lineRule="atLeast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bookmarkStart w:id="13" w:name="_Toc518464671"/>
      <w:r w:rsidRPr="0040582B">
        <w:rPr>
          <w:rFonts w:ascii="Times New Roman" w:hAnsi="Times New Roman" w:cs="Times New Roman"/>
          <w:sz w:val="28"/>
          <w:szCs w:val="28"/>
        </w:rPr>
        <w:lastRenderedPageBreak/>
        <w:t>Участники согласования</w:t>
      </w:r>
      <w:bookmarkEnd w:id="13"/>
    </w:p>
    <w:p w:rsidR="0040582B" w:rsidRPr="0040582B" w:rsidRDefault="0040582B" w:rsidP="0040582B">
      <w:pPr>
        <w:pStyle w:val="2"/>
        <w:spacing w:line="360" w:lineRule="atLeast"/>
        <w:jc w:val="both"/>
        <w:rPr>
          <w:rFonts w:ascii="Times New Roman" w:hAnsi="Times New Roman" w:cs="Times New Roman"/>
          <w:color w:val="000000"/>
        </w:rPr>
      </w:pPr>
      <w:bookmarkStart w:id="14" w:name="_Toc518464672"/>
      <w:r w:rsidRPr="0040582B">
        <w:rPr>
          <w:rFonts w:ascii="Times New Roman" w:hAnsi="Times New Roman" w:cs="Times New Roman"/>
          <w:i w:val="0"/>
        </w:rPr>
        <w:t>Обязательные участники согласования</w:t>
      </w:r>
      <w:bookmarkEnd w:id="14"/>
    </w:p>
    <w:p w:rsidR="0040582B" w:rsidRPr="0040582B" w:rsidRDefault="0040582B" w:rsidP="0040582B">
      <w:pPr>
        <w:spacing w:before="120" w:after="120" w:line="360" w:lineRule="atLeast"/>
        <w:ind w:firstLine="567"/>
        <w:jc w:val="both"/>
        <w:rPr>
          <w:color w:val="000000"/>
          <w:sz w:val="28"/>
          <w:szCs w:val="28"/>
        </w:rPr>
      </w:pPr>
      <w:r w:rsidRPr="0040582B">
        <w:rPr>
          <w:color w:val="000000"/>
          <w:sz w:val="28"/>
          <w:szCs w:val="28"/>
        </w:rPr>
        <w:t>В согласовании проводимых работ в ЦАФК, МОУ ФК и ФКУ «ЦОКР» задействованы следующие участники:</w:t>
      </w:r>
    </w:p>
    <w:p w:rsidR="0040582B" w:rsidRDefault="0040582B" w:rsidP="0040582B">
      <w:pPr>
        <w:pStyle w:val="a6"/>
        <w:numPr>
          <w:ilvl w:val="0"/>
          <w:numId w:val="6"/>
        </w:numPr>
        <w:spacing w:before="120" w:after="120" w:line="360" w:lineRule="atLeast"/>
        <w:jc w:val="both"/>
        <w:rPr>
          <w:sz w:val="28"/>
          <w:szCs w:val="28"/>
        </w:rPr>
      </w:pPr>
      <w:r w:rsidRPr="0040582B">
        <w:rPr>
          <w:sz w:val="28"/>
          <w:szCs w:val="28"/>
        </w:rPr>
        <w:t>менеджер сервиса (ответственный за эксплуатацию);</w:t>
      </w:r>
    </w:p>
    <w:p w:rsidR="003B0C03" w:rsidRPr="0040582B" w:rsidRDefault="003B0C03" w:rsidP="0040582B">
      <w:pPr>
        <w:pStyle w:val="a6"/>
        <w:numPr>
          <w:ilvl w:val="0"/>
          <w:numId w:val="6"/>
        </w:numPr>
        <w:spacing w:before="120" w:after="120" w:line="36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>менеджер изменений;</w:t>
      </w:r>
    </w:p>
    <w:p w:rsidR="0040582B" w:rsidRDefault="007C3639" w:rsidP="0040582B">
      <w:pPr>
        <w:pStyle w:val="a6"/>
        <w:numPr>
          <w:ilvl w:val="0"/>
          <w:numId w:val="6"/>
        </w:numPr>
        <w:spacing w:before="120" w:after="120" w:line="36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>функциональный заказчик</w:t>
      </w:r>
      <w:r w:rsidR="0040582B" w:rsidRPr="0040582B">
        <w:rPr>
          <w:sz w:val="28"/>
          <w:szCs w:val="28"/>
        </w:rPr>
        <w:t>;</w:t>
      </w:r>
    </w:p>
    <w:p w:rsidR="00710820" w:rsidRDefault="00710820" w:rsidP="0040582B">
      <w:pPr>
        <w:pStyle w:val="a6"/>
        <w:numPr>
          <w:ilvl w:val="0"/>
          <w:numId w:val="6"/>
        </w:numPr>
        <w:spacing w:before="120" w:after="120" w:line="36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>технолог;</w:t>
      </w:r>
    </w:p>
    <w:p w:rsidR="00710820" w:rsidRPr="0040582B" w:rsidRDefault="00710820" w:rsidP="0040582B">
      <w:pPr>
        <w:pStyle w:val="a6"/>
        <w:numPr>
          <w:ilvl w:val="0"/>
          <w:numId w:val="6"/>
        </w:numPr>
        <w:spacing w:before="120" w:after="120" w:line="36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>ответственный за эксплуатацию;</w:t>
      </w:r>
    </w:p>
    <w:p w:rsidR="00960178" w:rsidRDefault="0040582B" w:rsidP="00960178">
      <w:pPr>
        <w:pStyle w:val="a6"/>
        <w:numPr>
          <w:ilvl w:val="0"/>
          <w:numId w:val="6"/>
        </w:numPr>
        <w:spacing w:before="120" w:after="120" w:line="360" w:lineRule="atLeast"/>
        <w:jc w:val="both"/>
        <w:rPr>
          <w:sz w:val="28"/>
          <w:szCs w:val="28"/>
        </w:rPr>
      </w:pPr>
      <w:r w:rsidRPr="0040582B">
        <w:rPr>
          <w:sz w:val="28"/>
          <w:szCs w:val="28"/>
        </w:rPr>
        <w:t>исполнитель.</w:t>
      </w:r>
    </w:p>
    <w:p w:rsidR="00960178" w:rsidRPr="0040582B" w:rsidRDefault="00960178" w:rsidP="00960178">
      <w:pPr>
        <w:spacing w:before="120" w:after="120" w:line="360" w:lineRule="atLeast"/>
        <w:ind w:firstLine="360"/>
        <w:jc w:val="both"/>
        <w:rPr>
          <w:sz w:val="28"/>
          <w:szCs w:val="28"/>
        </w:rPr>
      </w:pPr>
      <w:r w:rsidRPr="0040582B">
        <w:rPr>
          <w:sz w:val="28"/>
          <w:szCs w:val="28"/>
        </w:rPr>
        <w:t>Необходимость в согласовании ТП сотрудниками МОУ ФК возникает при:</w:t>
      </w:r>
    </w:p>
    <w:p w:rsidR="00960178" w:rsidRPr="0040582B" w:rsidRDefault="00960178" w:rsidP="00960178">
      <w:pPr>
        <w:pStyle w:val="a6"/>
        <w:numPr>
          <w:ilvl w:val="0"/>
          <w:numId w:val="4"/>
        </w:numPr>
        <w:spacing w:before="120" w:after="120" w:line="360" w:lineRule="atLeast"/>
        <w:jc w:val="both"/>
        <w:rPr>
          <w:sz w:val="28"/>
          <w:szCs w:val="28"/>
        </w:rPr>
      </w:pPr>
      <w:r w:rsidRPr="0040582B">
        <w:rPr>
          <w:sz w:val="28"/>
          <w:szCs w:val="28"/>
        </w:rPr>
        <w:t xml:space="preserve">работах с </w:t>
      </w:r>
      <w:r w:rsidR="00F1198C">
        <w:rPr>
          <w:sz w:val="28"/>
          <w:szCs w:val="28"/>
        </w:rPr>
        <w:t>ИС</w:t>
      </w:r>
      <w:r>
        <w:rPr>
          <w:sz w:val="28"/>
          <w:szCs w:val="28"/>
        </w:rPr>
        <w:t xml:space="preserve"> ГИИС</w:t>
      </w:r>
      <w:r w:rsidRPr="0040582B">
        <w:rPr>
          <w:sz w:val="28"/>
          <w:szCs w:val="28"/>
        </w:rPr>
        <w:t xml:space="preserve"> ЭБ; </w:t>
      </w:r>
    </w:p>
    <w:p w:rsidR="00960178" w:rsidRPr="0040582B" w:rsidRDefault="00960178" w:rsidP="00960178">
      <w:pPr>
        <w:pStyle w:val="a6"/>
        <w:numPr>
          <w:ilvl w:val="0"/>
          <w:numId w:val="4"/>
        </w:numPr>
        <w:spacing w:before="120" w:after="120" w:line="360" w:lineRule="atLeast"/>
        <w:jc w:val="both"/>
        <w:rPr>
          <w:sz w:val="28"/>
          <w:szCs w:val="28"/>
        </w:rPr>
      </w:pPr>
      <w:r w:rsidRPr="0040582B">
        <w:rPr>
          <w:sz w:val="28"/>
          <w:szCs w:val="28"/>
        </w:rPr>
        <w:t>если место проведения ТП –</w:t>
      </w:r>
      <w:r>
        <w:rPr>
          <w:sz w:val="28"/>
          <w:szCs w:val="28"/>
        </w:rPr>
        <w:t xml:space="preserve"> </w:t>
      </w:r>
      <w:r w:rsidRPr="0040582B">
        <w:rPr>
          <w:sz w:val="28"/>
          <w:szCs w:val="28"/>
        </w:rPr>
        <w:t xml:space="preserve"> МОУ ФК; </w:t>
      </w:r>
    </w:p>
    <w:p w:rsidR="00960178" w:rsidRPr="0040582B" w:rsidRDefault="00960178" w:rsidP="00960178">
      <w:pPr>
        <w:pStyle w:val="a6"/>
        <w:numPr>
          <w:ilvl w:val="0"/>
          <w:numId w:val="4"/>
        </w:numPr>
        <w:spacing w:before="120" w:after="120" w:line="360" w:lineRule="atLeast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внесении</w:t>
      </w:r>
      <w:proofErr w:type="gramEnd"/>
      <w:r>
        <w:rPr>
          <w:sz w:val="28"/>
          <w:szCs w:val="28"/>
        </w:rPr>
        <w:t xml:space="preserve"> изменений в </w:t>
      </w:r>
      <w:r w:rsidRPr="0040582B">
        <w:rPr>
          <w:sz w:val="28"/>
          <w:szCs w:val="28"/>
        </w:rPr>
        <w:t xml:space="preserve"> функционал, с которым работает МОУ ФК. </w:t>
      </w:r>
    </w:p>
    <w:p w:rsidR="0040582B" w:rsidRPr="0040582B" w:rsidRDefault="0040582B" w:rsidP="0040582B">
      <w:pPr>
        <w:spacing w:line="360" w:lineRule="atLeast"/>
        <w:ind w:firstLine="567"/>
        <w:jc w:val="both"/>
        <w:rPr>
          <w:sz w:val="28"/>
          <w:szCs w:val="28"/>
        </w:rPr>
      </w:pPr>
    </w:p>
    <w:p w:rsidR="0040582B" w:rsidRPr="0040582B" w:rsidRDefault="0040582B" w:rsidP="0040582B">
      <w:pPr>
        <w:pStyle w:val="2"/>
        <w:spacing w:line="360" w:lineRule="atLeast"/>
        <w:jc w:val="both"/>
        <w:rPr>
          <w:rFonts w:ascii="Times New Roman" w:hAnsi="Times New Roman" w:cs="Times New Roman"/>
          <w:i w:val="0"/>
        </w:rPr>
      </w:pPr>
      <w:r w:rsidRPr="0040582B">
        <w:rPr>
          <w:rFonts w:ascii="Times New Roman" w:hAnsi="Times New Roman" w:cs="Times New Roman"/>
          <w:i w:val="0"/>
        </w:rPr>
        <w:t xml:space="preserve"> </w:t>
      </w:r>
      <w:bookmarkStart w:id="15" w:name="_Toc474761758"/>
      <w:bookmarkStart w:id="16" w:name="_Toc477179568"/>
      <w:bookmarkStart w:id="17" w:name="_Toc518464673"/>
      <w:r w:rsidRPr="0040582B">
        <w:rPr>
          <w:rFonts w:ascii="Times New Roman" w:hAnsi="Times New Roman" w:cs="Times New Roman"/>
          <w:i w:val="0"/>
        </w:rPr>
        <w:t>Комитет по изменениям</w:t>
      </w:r>
      <w:bookmarkEnd w:id="15"/>
      <w:bookmarkEnd w:id="16"/>
      <w:bookmarkEnd w:id="17"/>
    </w:p>
    <w:p w:rsidR="0040582B" w:rsidRPr="0040582B" w:rsidRDefault="0040582B" w:rsidP="0040582B">
      <w:pPr>
        <w:spacing w:before="120" w:after="120" w:line="360" w:lineRule="atLeast"/>
        <w:ind w:firstLine="567"/>
        <w:jc w:val="both"/>
        <w:rPr>
          <w:color w:val="000000"/>
          <w:sz w:val="28"/>
          <w:szCs w:val="28"/>
        </w:rPr>
      </w:pPr>
      <w:r w:rsidRPr="0040582B">
        <w:rPr>
          <w:color w:val="000000"/>
          <w:sz w:val="28"/>
          <w:szCs w:val="28"/>
        </w:rPr>
        <w:t xml:space="preserve">Для </w:t>
      </w:r>
      <w:r w:rsidR="00960178">
        <w:rPr>
          <w:color w:val="000000"/>
          <w:sz w:val="28"/>
          <w:szCs w:val="28"/>
        </w:rPr>
        <w:t>разрешения конфликтных ситуаций, возникающих в ходе согласования</w:t>
      </w:r>
      <w:r w:rsidR="00960178" w:rsidRPr="0040582B">
        <w:rPr>
          <w:color w:val="000000"/>
          <w:sz w:val="28"/>
          <w:szCs w:val="28"/>
        </w:rPr>
        <w:t xml:space="preserve"> </w:t>
      </w:r>
      <w:r w:rsidRPr="0040582B">
        <w:rPr>
          <w:color w:val="000000"/>
          <w:sz w:val="28"/>
          <w:szCs w:val="28"/>
        </w:rPr>
        <w:t>проводимых работ в ЦАФК, МОУ ФК и ФКУ «ЦОКР» создается Комитет по изменениям.</w:t>
      </w:r>
    </w:p>
    <w:p w:rsidR="0040582B" w:rsidRPr="0040582B" w:rsidRDefault="0040582B" w:rsidP="0040582B">
      <w:pPr>
        <w:spacing w:before="120" w:after="120" w:line="360" w:lineRule="atLeast"/>
        <w:ind w:firstLine="567"/>
        <w:jc w:val="both"/>
        <w:rPr>
          <w:sz w:val="28"/>
          <w:szCs w:val="28"/>
        </w:rPr>
      </w:pPr>
      <w:r w:rsidRPr="0040582B">
        <w:rPr>
          <w:sz w:val="28"/>
          <w:szCs w:val="28"/>
        </w:rPr>
        <w:t>В Комитет по изменениям входят:</w:t>
      </w:r>
    </w:p>
    <w:p w:rsidR="0040582B" w:rsidRPr="0040582B" w:rsidRDefault="0040582B" w:rsidP="0040582B">
      <w:pPr>
        <w:pStyle w:val="a6"/>
        <w:numPr>
          <w:ilvl w:val="0"/>
          <w:numId w:val="6"/>
        </w:numPr>
        <w:spacing w:before="120" w:after="120" w:line="360" w:lineRule="atLeast"/>
        <w:jc w:val="both"/>
        <w:rPr>
          <w:sz w:val="28"/>
          <w:szCs w:val="28"/>
        </w:rPr>
      </w:pPr>
      <w:r w:rsidRPr="0040582B">
        <w:rPr>
          <w:sz w:val="28"/>
          <w:szCs w:val="28"/>
        </w:rPr>
        <w:t>менеджер сервиса (Ответственный за эксплуатацию в части ППО/БПО);</w:t>
      </w:r>
    </w:p>
    <w:p w:rsidR="0040582B" w:rsidRPr="0040582B" w:rsidRDefault="0040582B" w:rsidP="0040582B">
      <w:pPr>
        <w:pStyle w:val="a6"/>
        <w:numPr>
          <w:ilvl w:val="0"/>
          <w:numId w:val="6"/>
        </w:numPr>
        <w:spacing w:before="120" w:after="120" w:line="360" w:lineRule="atLeast"/>
        <w:jc w:val="both"/>
        <w:rPr>
          <w:sz w:val="28"/>
          <w:szCs w:val="28"/>
        </w:rPr>
      </w:pPr>
      <w:r w:rsidRPr="0040582B">
        <w:rPr>
          <w:sz w:val="28"/>
          <w:szCs w:val="28"/>
        </w:rPr>
        <w:t>менеджер операционного сервиса (Ответственный за эксплуатацию в части АПО/СПО/СУБД/БД/СХД);</w:t>
      </w:r>
    </w:p>
    <w:p w:rsidR="0040582B" w:rsidRPr="0040582B" w:rsidRDefault="0040582B" w:rsidP="0040582B">
      <w:pPr>
        <w:pStyle w:val="a6"/>
        <w:numPr>
          <w:ilvl w:val="0"/>
          <w:numId w:val="6"/>
        </w:numPr>
        <w:spacing w:before="120" w:after="120" w:line="360" w:lineRule="atLeast"/>
        <w:jc w:val="both"/>
        <w:rPr>
          <w:sz w:val="28"/>
          <w:szCs w:val="28"/>
        </w:rPr>
      </w:pPr>
      <w:r w:rsidRPr="0040582B">
        <w:rPr>
          <w:sz w:val="28"/>
          <w:szCs w:val="28"/>
        </w:rPr>
        <w:t>ответственный за информационную безопасность;</w:t>
      </w:r>
    </w:p>
    <w:p w:rsidR="0040582B" w:rsidRDefault="0040582B" w:rsidP="0040582B">
      <w:pPr>
        <w:pStyle w:val="a6"/>
        <w:numPr>
          <w:ilvl w:val="0"/>
          <w:numId w:val="6"/>
        </w:numPr>
        <w:spacing w:before="120" w:after="120" w:line="360" w:lineRule="atLeast"/>
        <w:jc w:val="both"/>
        <w:rPr>
          <w:sz w:val="28"/>
          <w:szCs w:val="28"/>
        </w:rPr>
      </w:pPr>
      <w:r w:rsidRPr="0040582B">
        <w:rPr>
          <w:sz w:val="28"/>
          <w:szCs w:val="28"/>
        </w:rPr>
        <w:t xml:space="preserve">функциональный </w:t>
      </w:r>
      <w:r w:rsidR="0058347B">
        <w:rPr>
          <w:sz w:val="28"/>
          <w:szCs w:val="28"/>
        </w:rPr>
        <w:t>заказчик</w:t>
      </w:r>
      <w:r w:rsidRPr="0040582B">
        <w:rPr>
          <w:sz w:val="28"/>
          <w:szCs w:val="28"/>
        </w:rPr>
        <w:t>;</w:t>
      </w:r>
    </w:p>
    <w:p w:rsidR="0058347B" w:rsidRPr="0058347B" w:rsidRDefault="0058347B" w:rsidP="0058347B">
      <w:pPr>
        <w:pStyle w:val="a6"/>
        <w:numPr>
          <w:ilvl w:val="0"/>
          <w:numId w:val="6"/>
        </w:numPr>
        <w:spacing w:before="120" w:after="120" w:line="360" w:lineRule="atLeast"/>
        <w:jc w:val="both"/>
        <w:rPr>
          <w:sz w:val="28"/>
          <w:szCs w:val="28"/>
        </w:rPr>
      </w:pPr>
      <w:r w:rsidRPr="0040582B">
        <w:rPr>
          <w:sz w:val="28"/>
          <w:szCs w:val="28"/>
        </w:rPr>
        <w:t xml:space="preserve">функциональный </w:t>
      </w:r>
      <w:r>
        <w:rPr>
          <w:sz w:val="28"/>
          <w:szCs w:val="28"/>
        </w:rPr>
        <w:t>интегратор</w:t>
      </w:r>
      <w:r w:rsidRPr="0040582B">
        <w:rPr>
          <w:sz w:val="28"/>
          <w:szCs w:val="28"/>
        </w:rPr>
        <w:t>;</w:t>
      </w:r>
    </w:p>
    <w:p w:rsidR="0040582B" w:rsidRPr="0040582B" w:rsidRDefault="0040582B" w:rsidP="0040582B">
      <w:pPr>
        <w:pStyle w:val="a6"/>
        <w:numPr>
          <w:ilvl w:val="0"/>
          <w:numId w:val="6"/>
        </w:numPr>
        <w:spacing w:before="120" w:after="120" w:line="360" w:lineRule="atLeast"/>
        <w:jc w:val="both"/>
        <w:rPr>
          <w:sz w:val="28"/>
          <w:szCs w:val="28"/>
        </w:rPr>
      </w:pPr>
      <w:r w:rsidRPr="0040582B">
        <w:rPr>
          <w:sz w:val="28"/>
          <w:szCs w:val="28"/>
        </w:rPr>
        <w:t>менеджер изменений;</w:t>
      </w:r>
    </w:p>
    <w:p w:rsidR="0040582B" w:rsidRPr="0040582B" w:rsidRDefault="0040582B" w:rsidP="0040582B">
      <w:pPr>
        <w:pStyle w:val="a6"/>
        <w:numPr>
          <w:ilvl w:val="0"/>
          <w:numId w:val="6"/>
        </w:numPr>
        <w:spacing w:before="120" w:after="120" w:line="360" w:lineRule="atLeast"/>
        <w:jc w:val="both"/>
        <w:rPr>
          <w:sz w:val="28"/>
          <w:szCs w:val="28"/>
        </w:rPr>
      </w:pPr>
      <w:r w:rsidRPr="0040582B">
        <w:rPr>
          <w:sz w:val="28"/>
          <w:szCs w:val="28"/>
        </w:rPr>
        <w:t>менеджер событий (согласование не требуется);</w:t>
      </w:r>
    </w:p>
    <w:p w:rsidR="0040582B" w:rsidRPr="0040582B" w:rsidRDefault="0040582B" w:rsidP="0040582B">
      <w:pPr>
        <w:pStyle w:val="a6"/>
        <w:numPr>
          <w:ilvl w:val="0"/>
          <w:numId w:val="6"/>
        </w:numPr>
        <w:spacing w:before="120" w:after="120" w:line="360" w:lineRule="atLeast"/>
        <w:jc w:val="both"/>
        <w:rPr>
          <w:sz w:val="28"/>
          <w:szCs w:val="28"/>
        </w:rPr>
      </w:pPr>
      <w:r w:rsidRPr="0040582B">
        <w:rPr>
          <w:sz w:val="28"/>
          <w:szCs w:val="28"/>
        </w:rPr>
        <w:t xml:space="preserve">выпускающий редактор; </w:t>
      </w:r>
    </w:p>
    <w:p w:rsidR="0040582B" w:rsidRPr="0040582B" w:rsidRDefault="0058347B" w:rsidP="0040582B">
      <w:pPr>
        <w:pStyle w:val="a6"/>
        <w:numPr>
          <w:ilvl w:val="0"/>
          <w:numId w:val="6"/>
        </w:numPr>
        <w:spacing w:before="120" w:after="120" w:line="36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>ответственные сотрудники МОУ ФК.</w:t>
      </w:r>
    </w:p>
    <w:p w:rsidR="0040582B" w:rsidRPr="00890EA2" w:rsidRDefault="0040582B" w:rsidP="00890EA2">
      <w:pPr>
        <w:spacing w:before="120" w:after="120" w:line="360" w:lineRule="atLeast"/>
        <w:ind w:left="360"/>
        <w:jc w:val="both"/>
        <w:rPr>
          <w:sz w:val="28"/>
          <w:szCs w:val="28"/>
        </w:rPr>
      </w:pPr>
      <w:r w:rsidRPr="0040582B">
        <w:rPr>
          <w:sz w:val="28"/>
          <w:szCs w:val="28"/>
        </w:rPr>
        <w:lastRenderedPageBreak/>
        <w:t xml:space="preserve">Для оперативного взаимодействия участников </w:t>
      </w:r>
      <w:proofErr w:type="spellStart"/>
      <w:r w:rsidRPr="0040582B">
        <w:rPr>
          <w:sz w:val="28"/>
          <w:szCs w:val="28"/>
        </w:rPr>
        <w:t>КпИ</w:t>
      </w:r>
      <w:proofErr w:type="spellEnd"/>
      <w:r w:rsidRPr="0040582B">
        <w:rPr>
          <w:sz w:val="28"/>
          <w:szCs w:val="28"/>
        </w:rPr>
        <w:t xml:space="preserve"> </w:t>
      </w:r>
      <w:r w:rsidR="007C3639" w:rsidRPr="0040582B">
        <w:rPr>
          <w:sz w:val="28"/>
          <w:szCs w:val="28"/>
        </w:rPr>
        <w:t>использу</w:t>
      </w:r>
      <w:r w:rsidR="007C3639">
        <w:rPr>
          <w:sz w:val="28"/>
          <w:szCs w:val="28"/>
        </w:rPr>
        <w:t>е</w:t>
      </w:r>
      <w:r w:rsidR="007C3639" w:rsidRPr="0040582B">
        <w:rPr>
          <w:sz w:val="28"/>
          <w:szCs w:val="28"/>
        </w:rPr>
        <w:t>тся групп</w:t>
      </w:r>
      <w:r w:rsidR="007C3639">
        <w:rPr>
          <w:sz w:val="28"/>
          <w:szCs w:val="28"/>
        </w:rPr>
        <w:t>а</w:t>
      </w:r>
      <w:r w:rsidR="007C3639" w:rsidRPr="0040582B">
        <w:rPr>
          <w:sz w:val="28"/>
          <w:szCs w:val="28"/>
        </w:rPr>
        <w:t xml:space="preserve"> </w:t>
      </w:r>
      <w:r w:rsidRPr="0040582B">
        <w:rPr>
          <w:sz w:val="28"/>
          <w:szCs w:val="28"/>
        </w:rPr>
        <w:t xml:space="preserve">рассылки </w:t>
      </w:r>
      <w:hyperlink r:id="rId11" w:history="1">
        <w:r w:rsidR="007C3639" w:rsidRPr="00A05991">
          <w:rPr>
            <w:rStyle w:val="a4"/>
            <w:sz w:val="28"/>
            <w:szCs w:val="28"/>
            <w:lang w:val="en-US"/>
          </w:rPr>
          <w:t>CAB</w:t>
        </w:r>
        <w:r w:rsidR="007C3639" w:rsidRPr="00A05991">
          <w:rPr>
            <w:rStyle w:val="a4"/>
            <w:sz w:val="28"/>
            <w:szCs w:val="28"/>
          </w:rPr>
          <w:t>@</w:t>
        </w:r>
        <w:proofErr w:type="spellStart"/>
        <w:r w:rsidR="007C3639" w:rsidRPr="00A05991">
          <w:rPr>
            <w:rStyle w:val="a4"/>
            <w:sz w:val="28"/>
            <w:szCs w:val="28"/>
            <w:lang w:val="en-US"/>
          </w:rPr>
          <w:t>roskazna</w:t>
        </w:r>
        <w:proofErr w:type="spellEnd"/>
        <w:r w:rsidR="007C3639" w:rsidRPr="00A05991">
          <w:rPr>
            <w:rStyle w:val="a4"/>
            <w:sz w:val="28"/>
            <w:szCs w:val="28"/>
          </w:rPr>
          <w:t>.</w:t>
        </w:r>
        <w:proofErr w:type="spellStart"/>
        <w:r w:rsidR="007C3639" w:rsidRPr="00A05991">
          <w:rPr>
            <w:rStyle w:val="a4"/>
            <w:sz w:val="28"/>
            <w:szCs w:val="28"/>
            <w:lang w:val="en-US"/>
          </w:rPr>
          <w:t>ru</w:t>
        </w:r>
        <w:proofErr w:type="spellEnd"/>
      </w:hyperlink>
      <w:r w:rsidRPr="0040582B">
        <w:rPr>
          <w:sz w:val="28"/>
          <w:szCs w:val="28"/>
        </w:rPr>
        <w:t xml:space="preserve"> </w:t>
      </w:r>
    </w:p>
    <w:p w:rsidR="0040582B" w:rsidRPr="0040582B" w:rsidRDefault="0040582B" w:rsidP="0040582B">
      <w:pPr>
        <w:pStyle w:val="2"/>
        <w:spacing w:line="360" w:lineRule="atLeast"/>
        <w:jc w:val="both"/>
        <w:rPr>
          <w:rFonts w:ascii="Times New Roman" w:hAnsi="Times New Roman" w:cs="Times New Roman"/>
          <w:i w:val="0"/>
        </w:rPr>
      </w:pPr>
      <w:bookmarkStart w:id="18" w:name="_Toc518464674"/>
      <w:r w:rsidRPr="0040582B">
        <w:rPr>
          <w:rFonts w:ascii="Times New Roman" w:hAnsi="Times New Roman" w:cs="Times New Roman"/>
          <w:i w:val="0"/>
        </w:rPr>
        <w:t>Менеджер сервиса</w:t>
      </w:r>
      <w:bookmarkEnd w:id="18"/>
      <w:r w:rsidRPr="0040582B">
        <w:rPr>
          <w:rFonts w:ascii="Times New Roman" w:hAnsi="Times New Roman" w:cs="Times New Roman"/>
          <w:i w:val="0"/>
        </w:rPr>
        <w:t xml:space="preserve"> </w:t>
      </w:r>
    </w:p>
    <w:p w:rsidR="0040582B" w:rsidRPr="00890EA2" w:rsidRDefault="0040582B" w:rsidP="00890EA2">
      <w:pPr>
        <w:spacing w:before="120" w:after="120" w:line="360" w:lineRule="atLeast"/>
        <w:ind w:firstLine="567"/>
        <w:jc w:val="both"/>
        <w:rPr>
          <w:color w:val="000000"/>
          <w:sz w:val="28"/>
          <w:szCs w:val="28"/>
        </w:rPr>
      </w:pPr>
      <w:r w:rsidRPr="0040582B">
        <w:rPr>
          <w:color w:val="000000"/>
          <w:sz w:val="28"/>
          <w:szCs w:val="28"/>
        </w:rPr>
        <w:t>Менеджером сервиса, ответственным за согласовани</w:t>
      </w:r>
      <w:r w:rsidR="00960178">
        <w:rPr>
          <w:color w:val="000000"/>
          <w:sz w:val="28"/>
          <w:szCs w:val="28"/>
        </w:rPr>
        <w:t>е работ</w:t>
      </w:r>
      <w:r w:rsidR="0009077F">
        <w:rPr>
          <w:color w:val="000000"/>
          <w:sz w:val="28"/>
          <w:szCs w:val="28"/>
        </w:rPr>
        <w:t xml:space="preserve"> по внесению изменений</w:t>
      </w:r>
      <w:r w:rsidR="00960178">
        <w:rPr>
          <w:color w:val="000000"/>
          <w:sz w:val="28"/>
          <w:szCs w:val="28"/>
        </w:rPr>
        <w:t xml:space="preserve"> в части полноты </w:t>
      </w:r>
      <w:r w:rsidR="0009077F">
        <w:rPr>
          <w:color w:val="000000"/>
          <w:sz w:val="28"/>
          <w:szCs w:val="28"/>
        </w:rPr>
        <w:t>представленных артефактов, документации, соблюдения обязательных условий</w:t>
      </w:r>
      <w:r w:rsidRPr="0040582B">
        <w:rPr>
          <w:color w:val="000000"/>
          <w:sz w:val="28"/>
          <w:szCs w:val="28"/>
        </w:rPr>
        <w:t xml:space="preserve"> при проведении ТП, назначается сотрудник согласно Каталогу сервисов.</w:t>
      </w:r>
    </w:p>
    <w:p w:rsidR="0040582B" w:rsidRPr="0040582B" w:rsidRDefault="0040582B" w:rsidP="0040582B">
      <w:pPr>
        <w:pStyle w:val="2"/>
        <w:spacing w:line="360" w:lineRule="atLeast"/>
        <w:jc w:val="both"/>
        <w:rPr>
          <w:rFonts w:ascii="Times New Roman" w:hAnsi="Times New Roman" w:cs="Times New Roman"/>
          <w:i w:val="0"/>
        </w:rPr>
      </w:pPr>
      <w:bookmarkStart w:id="19" w:name="_Toc474761760"/>
      <w:bookmarkStart w:id="20" w:name="_Toc477179570"/>
      <w:bookmarkStart w:id="21" w:name="_Toc518464675"/>
      <w:r w:rsidRPr="0040582B">
        <w:rPr>
          <w:rFonts w:ascii="Times New Roman" w:hAnsi="Times New Roman" w:cs="Times New Roman"/>
          <w:i w:val="0"/>
        </w:rPr>
        <w:t>Менеджер изменений</w:t>
      </w:r>
      <w:bookmarkEnd w:id="19"/>
      <w:bookmarkEnd w:id="20"/>
      <w:bookmarkEnd w:id="21"/>
    </w:p>
    <w:p w:rsidR="0009077F" w:rsidRPr="00890EA2" w:rsidRDefault="0040582B" w:rsidP="00890EA2">
      <w:pPr>
        <w:spacing w:before="120" w:after="120" w:line="360" w:lineRule="atLeast"/>
        <w:ind w:firstLine="567"/>
        <w:jc w:val="both"/>
        <w:rPr>
          <w:color w:val="000000"/>
          <w:sz w:val="28"/>
          <w:szCs w:val="28"/>
        </w:rPr>
      </w:pPr>
      <w:r w:rsidRPr="0040582B">
        <w:rPr>
          <w:color w:val="000000"/>
          <w:sz w:val="28"/>
          <w:szCs w:val="28"/>
        </w:rPr>
        <w:t>Менеджером изменений при проведении ТП, ответственным за общее руководство процессом, в том числе процессом согласования (порядок, своевременность согласования), отсутствие конфликтов в работе Исполнителей, назначается сотрудник согласно Каталогу сервисов.</w:t>
      </w:r>
    </w:p>
    <w:p w:rsidR="0009077F" w:rsidRPr="009C440E" w:rsidRDefault="007C3639" w:rsidP="009C440E">
      <w:pPr>
        <w:pStyle w:val="2"/>
        <w:spacing w:line="360" w:lineRule="atLeast"/>
        <w:jc w:val="both"/>
        <w:rPr>
          <w:color w:val="000000"/>
        </w:rPr>
      </w:pPr>
      <w:bookmarkStart w:id="22" w:name="_Toc518464676"/>
      <w:r>
        <w:rPr>
          <w:rFonts w:ascii="Times New Roman" w:hAnsi="Times New Roman" w:cs="Times New Roman"/>
          <w:i w:val="0"/>
          <w:color w:val="000000"/>
        </w:rPr>
        <w:t>Функциональный заказчик</w:t>
      </w:r>
      <w:bookmarkEnd w:id="22"/>
    </w:p>
    <w:p w:rsidR="00710820" w:rsidRPr="00CC156A" w:rsidRDefault="007C3639" w:rsidP="0058347B">
      <w:pPr>
        <w:spacing w:before="120" w:after="120" w:line="360" w:lineRule="atLeast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Функциональным заказчиком</w:t>
      </w:r>
      <w:r w:rsidR="00CC156A" w:rsidRPr="009C440E">
        <w:rPr>
          <w:color w:val="000000"/>
          <w:sz w:val="28"/>
          <w:szCs w:val="28"/>
        </w:rPr>
        <w:t xml:space="preserve"> назначается сотрудник согласно Матрице ролей</w:t>
      </w:r>
      <w:r>
        <w:rPr>
          <w:color w:val="000000"/>
          <w:sz w:val="28"/>
          <w:szCs w:val="28"/>
        </w:rPr>
        <w:t xml:space="preserve"> (Приказ Федерального казначейства от 29 мая 2018 г. №143)</w:t>
      </w:r>
      <w:r w:rsidR="00CC156A" w:rsidRPr="009C440E">
        <w:rPr>
          <w:color w:val="000000"/>
          <w:sz w:val="28"/>
          <w:szCs w:val="28"/>
        </w:rPr>
        <w:t xml:space="preserve"> при эксплуатации </w:t>
      </w:r>
      <w:r w:rsidR="00F1198C">
        <w:rPr>
          <w:color w:val="000000"/>
          <w:sz w:val="28"/>
          <w:szCs w:val="28"/>
        </w:rPr>
        <w:t>ИС</w:t>
      </w:r>
      <w:r w:rsidR="00CC156A" w:rsidRPr="009C440E">
        <w:rPr>
          <w:color w:val="000000"/>
          <w:sz w:val="28"/>
          <w:szCs w:val="28"/>
        </w:rPr>
        <w:t xml:space="preserve"> ФК.</w:t>
      </w:r>
      <w:r w:rsidR="00CC156A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Функциональный </w:t>
      </w:r>
      <w:proofErr w:type="spellStart"/>
      <w:r>
        <w:rPr>
          <w:color w:val="000000"/>
          <w:sz w:val="28"/>
          <w:szCs w:val="28"/>
        </w:rPr>
        <w:t>заказачик</w:t>
      </w:r>
      <w:proofErr w:type="spellEnd"/>
      <w:r w:rsidR="00CC156A">
        <w:rPr>
          <w:color w:val="000000"/>
          <w:sz w:val="28"/>
          <w:szCs w:val="28"/>
        </w:rPr>
        <w:t xml:space="preserve"> при согласовании ТП отвечает за соответствие времени проведения работ требованиям текущих бизнес-процессов пользователей </w:t>
      </w:r>
      <w:r w:rsidR="00F1198C">
        <w:rPr>
          <w:color w:val="000000"/>
          <w:sz w:val="28"/>
          <w:szCs w:val="28"/>
        </w:rPr>
        <w:t>соответствующей ИС</w:t>
      </w:r>
      <w:r w:rsidR="00CC156A">
        <w:rPr>
          <w:color w:val="000000"/>
          <w:sz w:val="28"/>
          <w:szCs w:val="28"/>
        </w:rPr>
        <w:t xml:space="preserve">. </w:t>
      </w:r>
    </w:p>
    <w:p w:rsidR="0040582B" w:rsidRDefault="00890EA2" w:rsidP="009C440E">
      <w:pPr>
        <w:pStyle w:val="2"/>
        <w:spacing w:line="360" w:lineRule="atLeast"/>
        <w:jc w:val="both"/>
        <w:rPr>
          <w:color w:val="000000"/>
        </w:rPr>
      </w:pPr>
      <w:bookmarkStart w:id="23" w:name="_Toc518464677"/>
      <w:r>
        <w:rPr>
          <w:rFonts w:ascii="Times New Roman" w:hAnsi="Times New Roman" w:cs="Times New Roman"/>
          <w:i w:val="0"/>
          <w:color w:val="000000"/>
        </w:rPr>
        <w:t>Исполнитель</w:t>
      </w:r>
      <w:bookmarkEnd w:id="23"/>
    </w:p>
    <w:p w:rsidR="00CC156A" w:rsidRPr="00D2685C" w:rsidRDefault="00CC156A" w:rsidP="00CC156A">
      <w:pPr>
        <w:spacing w:before="120" w:after="120" w:line="360" w:lineRule="atLeast"/>
        <w:ind w:firstLine="567"/>
        <w:jc w:val="both"/>
        <w:rPr>
          <w:color w:val="000000"/>
          <w:sz w:val="28"/>
          <w:szCs w:val="28"/>
        </w:rPr>
      </w:pPr>
      <w:r w:rsidRPr="009C440E">
        <w:rPr>
          <w:color w:val="000000"/>
          <w:sz w:val="28"/>
          <w:szCs w:val="28"/>
        </w:rPr>
        <w:t>Исполнитель для согласования и руководства процессом внесения изменений в ходе ТП назначает своего сотрудника, который отвечает за наличие, достаточность и квалификацию ресурсов Исполнителя в согласованное время проведения ТП, выполнение сотрудниками Исполнителя требований сопроводительной документации к изменению, соответствие проводимых работ согласованному перечню, корректное отражение хода работ</w:t>
      </w:r>
      <w:r w:rsidR="00D2685C" w:rsidRPr="009C440E">
        <w:rPr>
          <w:color w:val="000000"/>
          <w:sz w:val="28"/>
          <w:szCs w:val="28"/>
        </w:rPr>
        <w:t>, информирование и фиксацию результатов проведения работ.</w:t>
      </w:r>
      <w:r w:rsidRPr="009C440E">
        <w:rPr>
          <w:color w:val="000000"/>
          <w:sz w:val="28"/>
          <w:szCs w:val="28"/>
        </w:rPr>
        <w:t xml:space="preserve"> </w:t>
      </w:r>
    </w:p>
    <w:p w:rsidR="0040582B" w:rsidRPr="009C440E" w:rsidRDefault="0040582B" w:rsidP="0040582B">
      <w:pPr>
        <w:pStyle w:val="1"/>
        <w:pageBreakBefore/>
        <w:spacing w:after="240" w:line="360" w:lineRule="atLeast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bookmarkStart w:id="24" w:name="_Toc474761762"/>
      <w:bookmarkStart w:id="25" w:name="_Toc477179572"/>
      <w:bookmarkStart w:id="26" w:name="_Toc518464678"/>
      <w:r w:rsidRPr="0040582B">
        <w:rPr>
          <w:rFonts w:ascii="Times New Roman" w:hAnsi="Times New Roman" w:cs="Times New Roman"/>
          <w:sz w:val="28"/>
          <w:szCs w:val="28"/>
        </w:rPr>
        <w:lastRenderedPageBreak/>
        <w:t>Порядок действий при согласовании работ</w:t>
      </w:r>
      <w:bookmarkEnd w:id="24"/>
      <w:bookmarkEnd w:id="25"/>
      <w:bookmarkEnd w:id="26"/>
    </w:p>
    <w:p w:rsidR="0032275A" w:rsidRPr="009C440E" w:rsidRDefault="0032275A" w:rsidP="0040582B">
      <w:pPr>
        <w:pStyle w:val="a6"/>
        <w:numPr>
          <w:ilvl w:val="0"/>
          <w:numId w:val="8"/>
        </w:numPr>
        <w:shd w:val="clear" w:color="auto" w:fill="FFFFFF"/>
        <w:spacing w:line="360" w:lineRule="atLeast"/>
        <w:ind w:left="0" w:hanging="35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Перед внесением изменений на рабочую среду ПАК, оно должно пройти как минимум, регрессионное и функциональное тестирование на тестовом контуре соответствующей </w:t>
      </w:r>
      <w:r w:rsidR="00B40640">
        <w:rPr>
          <w:color w:val="000000"/>
          <w:sz w:val="28"/>
          <w:szCs w:val="28"/>
        </w:rPr>
        <w:t>ИС</w:t>
      </w:r>
      <w:r>
        <w:rPr>
          <w:color w:val="000000"/>
          <w:sz w:val="28"/>
          <w:szCs w:val="28"/>
        </w:rPr>
        <w:t xml:space="preserve">. Процесс и порядок проведения тестирования определяется отдельным документом и не рассматривается в данном Порядке. </w:t>
      </w:r>
    </w:p>
    <w:p w:rsidR="0040582B" w:rsidRPr="0040582B" w:rsidRDefault="0040582B" w:rsidP="0040582B">
      <w:pPr>
        <w:pStyle w:val="a6"/>
        <w:numPr>
          <w:ilvl w:val="0"/>
          <w:numId w:val="8"/>
        </w:numPr>
        <w:shd w:val="clear" w:color="auto" w:fill="FFFFFF"/>
        <w:spacing w:line="360" w:lineRule="atLeast"/>
        <w:ind w:left="0" w:hanging="357"/>
        <w:jc w:val="both"/>
        <w:rPr>
          <w:color w:val="000000"/>
          <w:sz w:val="28"/>
          <w:szCs w:val="28"/>
        </w:rPr>
      </w:pPr>
      <w:r w:rsidRPr="0040582B">
        <w:rPr>
          <w:sz w:val="28"/>
          <w:szCs w:val="28"/>
        </w:rPr>
        <w:t xml:space="preserve">Исполнителем на каждое  изменение </w:t>
      </w:r>
      <w:r w:rsidR="0032275A">
        <w:rPr>
          <w:sz w:val="28"/>
          <w:szCs w:val="28"/>
        </w:rPr>
        <w:t>должен быть зарегистрирован отдельный</w:t>
      </w:r>
      <w:r w:rsidRPr="0040582B">
        <w:rPr>
          <w:sz w:val="28"/>
          <w:szCs w:val="28"/>
        </w:rPr>
        <w:t xml:space="preserve"> RFC на статусе «открыто» (т.е. черновик). </w:t>
      </w:r>
      <w:r w:rsidRPr="0040582B">
        <w:rPr>
          <w:color w:val="000000"/>
          <w:sz w:val="28"/>
          <w:szCs w:val="28"/>
        </w:rPr>
        <w:t>Основные поля:</w:t>
      </w:r>
    </w:p>
    <w:p w:rsidR="0040582B" w:rsidRPr="0040582B" w:rsidRDefault="0040582B" w:rsidP="0040582B">
      <w:pPr>
        <w:pStyle w:val="a6"/>
        <w:numPr>
          <w:ilvl w:val="0"/>
          <w:numId w:val="9"/>
        </w:numPr>
        <w:shd w:val="clear" w:color="auto" w:fill="FFFFFF"/>
        <w:spacing w:line="360" w:lineRule="atLeast"/>
        <w:ind w:left="714" w:hanging="357"/>
        <w:jc w:val="both"/>
        <w:rPr>
          <w:color w:val="000000"/>
          <w:sz w:val="28"/>
          <w:szCs w:val="28"/>
        </w:rPr>
      </w:pPr>
      <w:r w:rsidRPr="0040582B">
        <w:rPr>
          <w:color w:val="000000"/>
          <w:sz w:val="28"/>
          <w:szCs w:val="28"/>
        </w:rPr>
        <w:t>Тема - краткое, но понятное описание предполагаемого изменения.</w:t>
      </w:r>
    </w:p>
    <w:p w:rsidR="0040582B" w:rsidRPr="0040582B" w:rsidRDefault="0040582B" w:rsidP="0040582B">
      <w:pPr>
        <w:pStyle w:val="a6"/>
        <w:numPr>
          <w:ilvl w:val="0"/>
          <w:numId w:val="9"/>
        </w:numPr>
        <w:shd w:val="clear" w:color="auto" w:fill="FFFFFF"/>
        <w:spacing w:line="360" w:lineRule="atLeast"/>
        <w:ind w:left="714" w:hanging="357"/>
        <w:jc w:val="both"/>
        <w:rPr>
          <w:color w:val="000000"/>
          <w:sz w:val="28"/>
          <w:szCs w:val="28"/>
        </w:rPr>
      </w:pPr>
      <w:r w:rsidRPr="0040582B">
        <w:rPr>
          <w:color w:val="000000"/>
          <w:sz w:val="28"/>
          <w:szCs w:val="28"/>
        </w:rPr>
        <w:t>Вид RFC - вид планируемого изменения - ППО, БПО, СПО, АПО, Скрипт, Подписки, Прочее (возможен множественный выбор);</w:t>
      </w:r>
    </w:p>
    <w:p w:rsidR="0040582B" w:rsidRPr="0040582B" w:rsidRDefault="0040582B" w:rsidP="0040582B">
      <w:pPr>
        <w:pStyle w:val="a6"/>
        <w:numPr>
          <w:ilvl w:val="0"/>
          <w:numId w:val="9"/>
        </w:numPr>
        <w:shd w:val="clear" w:color="auto" w:fill="FFFFFF"/>
        <w:spacing w:before="100" w:beforeAutospacing="1" w:after="100" w:afterAutospacing="1" w:line="360" w:lineRule="atLeast"/>
        <w:ind w:left="714" w:hanging="357"/>
        <w:jc w:val="both"/>
        <w:rPr>
          <w:color w:val="000000"/>
          <w:sz w:val="28"/>
          <w:szCs w:val="28"/>
        </w:rPr>
      </w:pPr>
      <w:r w:rsidRPr="0040582B">
        <w:rPr>
          <w:color w:val="000000"/>
          <w:sz w:val="28"/>
          <w:szCs w:val="28"/>
        </w:rPr>
        <w:t>Информационные системы - ИС в которой будут производиться изменения;</w:t>
      </w:r>
    </w:p>
    <w:p w:rsidR="0040582B" w:rsidRPr="0040582B" w:rsidRDefault="0040582B" w:rsidP="0040582B">
      <w:pPr>
        <w:pStyle w:val="a6"/>
        <w:numPr>
          <w:ilvl w:val="0"/>
          <w:numId w:val="9"/>
        </w:numPr>
        <w:shd w:val="clear" w:color="auto" w:fill="FFFFFF"/>
        <w:spacing w:before="100" w:beforeAutospacing="1" w:after="100" w:afterAutospacing="1" w:line="360" w:lineRule="atLeast"/>
        <w:ind w:left="714" w:hanging="357"/>
        <w:jc w:val="both"/>
        <w:rPr>
          <w:color w:val="000000"/>
          <w:sz w:val="28"/>
          <w:szCs w:val="28"/>
        </w:rPr>
      </w:pPr>
      <w:r w:rsidRPr="0040582B">
        <w:rPr>
          <w:color w:val="000000"/>
          <w:sz w:val="28"/>
          <w:szCs w:val="28"/>
        </w:rPr>
        <w:t>Влияние на ИС - необязательное поле - указывается влияние на другие ИС, по которым необходимо привлечение соисполнителей;</w:t>
      </w:r>
    </w:p>
    <w:p w:rsidR="00890EA2" w:rsidRPr="00890EA2" w:rsidRDefault="0040582B" w:rsidP="00890EA2">
      <w:pPr>
        <w:pStyle w:val="a6"/>
        <w:numPr>
          <w:ilvl w:val="0"/>
          <w:numId w:val="9"/>
        </w:numPr>
        <w:shd w:val="clear" w:color="auto" w:fill="FFFFFF"/>
        <w:spacing w:before="100" w:beforeAutospacing="1" w:after="100" w:afterAutospacing="1" w:line="360" w:lineRule="atLeast"/>
        <w:ind w:left="714" w:hanging="357"/>
        <w:jc w:val="both"/>
        <w:rPr>
          <w:color w:val="000000"/>
          <w:sz w:val="28"/>
          <w:szCs w:val="28"/>
        </w:rPr>
      </w:pPr>
      <w:r w:rsidRPr="0040582B">
        <w:rPr>
          <w:color w:val="000000"/>
          <w:sz w:val="28"/>
          <w:szCs w:val="28"/>
        </w:rPr>
        <w:t xml:space="preserve">Версии ИС - номера </w:t>
      </w:r>
      <w:r w:rsidR="0032275A">
        <w:rPr>
          <w:color w:val="000000"/>
          <w:sz w:val="28"/>
          <w:szCs w:val="28"/>
        </w:rPr>
        <w:t xml:space="preserve"> версий </w:t>
      </w:r>
      <w:r w:rsidRPr="0040582B">
        <w:rPr>
          <w:color w:val="000000"/>
          <w:sz w:val="28"/>
          <w:szCs w:val="28"/>
        </w:rPr>
        <w:t>ИС</w:t>
      </w:r>
      <w:r w:rsidR="0032275A">
        <w:rPr>
          <w:color w:val="000000"/>
          <w:sz w:val="28"/>
          <w:szCs w:val="28"/>
        </w:rPr>
        <w:t xml:space="preserve"> (ВИС)</w:t>
      </w:r>
      <w:r w:rsidRPr="0040582B">
        <w:rPr>
          <w:color w:val="000000"/>
          <w:sz w:val="28"/>
          <w:szCs w:val="28"/>
        </w:rPr>
        <w:t>, являющихся основанием изменения (после создания RFC его номер указывается в ВИС - в поле "RFC"). Также в данном поле указывается значение поля "</w:t>
      </w:r>
      <w:r w:rsidRPr="0040582B">
        <w:rPr>
          <w:b/>
          <w:bCs/>
          <w:color w:val="000000"/>
          <w:sz w:val="28"/>
          <w:szCs w:val="28"/>
        </w:rPr>
        <w:t>Требуемые доп. ВИС</w:t>
      </w:r>
      <w:r w:rsidRPr="0040582B">
        <w:rPr>
          <w:color w:val="000000"/>
          <w:sz w:val="28"/>
          <w:szCs w:val="28"/>
        </w:rPr>
        <w:t>" ВИС, если указана необходимость обновления я</w:t>
      </w:r>
      <w:r w:rsidR="00E443D9">
        <w:rPr>
          <w:color w:val="000000"/>
          <w:sz w:val="28"/>
          <w:szCs w:val="28"/>
        </w:rPr>
        <w:t>дра</w:t>
      </w:r>
      <w:hyperlink r:id="rId12" w:tooltip="7.0.0.14.080000.8.21.546 (Ядро УФОС)" w:history="1">
        <w:r w:rsidRPr="0040582B">
          <w:rPr>
            <w:color w:val="000000"/>
            <w:sz w:val="28"/>
            <w:szCs w:val="28"/>
          </w:rPr>
          <w:t>;</w:t>
        </w:r>
      </w:hyperlink>
    </w:p>
    <w:p w:rsidR="00BC74BB" w:rsidRPr="00890EA2" w:rsidRDefault="00BC74BB" w:rsidP="00890EA2">
      <w:pPr>
        <w:pStyle w:val="a6"/>
        <w:numPr>
          <w:ilvl w:val="0"/>
          <w:numId w:val="9"/>
        </w:numPr>
        <w:shd w:val="clear" w:color="auto" w:fill="FFFFFF"/>
        <w:spacing w:before="100" w:beforeAutospacing="1" w:after="100" w:afterAutospacing="1" w:line="360" w:lineRule="atLeast"/>
        <w:ind w:left="714" w:hanging="357"/>
        <w:jc w:val="both"/>
        <w:rPr>
          <w:color w:val="000000"/>
          <w:sz w:val="28"/>
          <w:szCs w:val="28"/>
        </w:rPr>
      </w:pPr>
      <w:r w:rsidRPr="00890EA2">
        <w:rPr>
          <w:color w:val="000000"/>
          <w:sz w:val="28"/>
          <w:szCs w:val="28"/>
        </w:rPr>
        <w:t xml:space="preserve">В случае проведения работ, не связанных с изменением программного кода, вместо поля </w:t>
      </w:r>
      <w:r w:rsidR="00314D2D" w:rsidRPr="00890EA2">
        <w:rPr>
          <w:color w:val="000000"/>
          <w:sz w:val="28"/>
          <w:szCs w:val="28"/>
        </w:rPr>
        <w:t>«</w:t>
      </w:r>
      <w:r w:rsidRPr="00890EA2">
        <w:rPr>
          <w:color w:val="000000"/>
          <w:sz w:val="28"/>
          <w:szCs w:val="28"/>
        </w:rPr>
        <w:t>Версии ИС</w:t>
      </w:r>
      <w:r w:rsidR="00314D2D" w:rsidRPr="00890EA2">
        <w:rPr>
          <w:color w:val="000000"/>
          <w:sz w:val="28"/>
          <w:szCs w:val="28"/>
        </w:rPr>
        <w:t>»</w:t>
      </w:r>
      <w:r w:rsidRPr="00890EA2">
        <w:rPr>
          <w:color w:val="000000"/>
          <w:sz w:val="28"/>
          <w:szCs w:val="28"/>
        </w:rPr>
        <w:t xml:space="preserve"> указывается поле «Атрибут СУЭ», в которое вносятся номера инцидентов с описанием зарегистрированной проблемы, на устранен</w:t>
      </w:r>
      <w:r w:rsidR="00890EA2" w:rsidRPr="00890EA2">
        <w:rPr>
          <w:color w:val="000000"/>
          <w:sz w:val="28"/>
          <w:szCs w:val="28"/>
        </w:rPr>
        <w:t>ие которой направлено изменение</w:t>
      </w:r>
      <w:r w:rsidR="00890EA2">
        <w:rPr>
          <w:color w:val="000000"/>
          <w:sz w:val="28"/>
          <w:szCs w:val="28"/>
        </w:rPr>
        <w:t>;</w:t>
      </w:r>
    </w:p>
    <w:p w:rsidR="0040582B" w:rsidRPr="0040582B" w:rsidRDefault="0040582B" w:rsidP="0040582B">
      <w:pPr>
        <w:pStyle w:val="aa"/>
        <w:numPr>
          <w:ilvl w:val="0"/>
          <w:numId w:val="9"/>
        </w:numPr>
        <w:shd w:val="clear" w:color="auto" w:fill="FFFFFF"/>
        <w:spacing w:before="0" w:beforeAutospacing="0" w:after="0" w:afterAutospacing="0" w:line="360" w:lineRule="atLeast"/>
        <w:ind w:left="714" w:hanging="357"/>
        <w:jc w:val="both"/>
        <w:rPr>
          <w:rFonts w:eastAsia="Times New Roman"/>
          <w:color w:val="000000"/>
          <w:sz w:val="28"/>
          <w:szCs w:val="28"/>
        </w:rPr>
      </w:pPr>
      <w:r w:rsidRPr="0040582B">
        <w:rPr>
          <w:rFonts w:eastAsia="Times New Roman"/>
          <w:color w:val="000000"/>
          <w:sz w:val="28"/>
          <w:szCs w:val="28"/>
        </w:rPr>
        <w:t>Ориентировочная длительность - в часах - ориентировочная длительность работ по установке/применению (допустимы дробные значения);</w:t>
      </w:r>
    </w:p>
    <w:p w:rsidR="0040582B" w:rsidRPr="0040582B" w:rsidRDefault="0040582B" w:rsidP="0040582B">
      <w:pPr>
        <w:pStyle w:val="aa"/>
        <w:numPr>
          <w:ilvl w:val="0"/>
          <w:numId w:val="9"/>
        </w:numPr>
        <w:shd w:val="clear" w:color="auto" w:fill="FFFFFF"/>
        <w:spacing w:before="0" w:beforeAutospacing="0" w:after="0" w:afterAutospacing="0" w:line="360" w:lineRule="atLeast"/>
        <w:ind w:left="714" w:hanging="357"/>
        <w:jc w:val="both"/>
        <w:rPr>
          <w:rFonts w:eastAsia="Times New Roman"/>
          <w:color w:val="000000"/>
          <w:sz w:val="28"/>
          <w:szCs w:val="28"/>
        </w:rPr>
      </w:pPr>
      <w:r w:rsidRPr="0040582B">
        <w:rPr>
          <w:rFonts w:eastAsia="Times New Roman"/>
          <w:color w:val="000000"/>
          <w:sz w:val="28"/>
          <w:szCs w:val="28"/>
        </w:rPr>
        <w:t>Плановая длительность апробации - в часах - плановая длительность работ по апробации (после установки в рамках работ на ПС) (допустимы дробные значения).  При формировании на основании ВИС плановая длительность апробации указана в ВИС;</w:t>
      </w:r>
    </w:p>
    <w:p w:rsidR="0040582B" w:rsidRPr="0040582B" w:rsidRDefault="0040582B" w:rsidP="0040582B">
      <w:pPr>
        <w:pStyle w:val="a6"/>
        <w:numPr>
          <w:ilvl w:val="0"/>
          <w:numId w:val="9"/>
        </w:numPr>
        <w:shd w:val="clear" w:color="auto" w:fill="FFFFFF"/>
        <w:spacing w:before="100" w:beforeAutospacing="1" w:after="100" w:afterAutospacing="1" w:line="360" w:lineRule="atLeast"/>
        <w:ind w:left="714" w:hanging="357"/>
        <w:jc w:val="both"/>
        <w:rPr>
          <w:color w:val="000000"/>
          <w:sz w:val="28"/>
          <w:szCs w:val="28"/>
        </w:rPr>
      </w:pPr>
      <w:r w:rsidRPr="0040582B">
        <w:rPr>
          <w:color w:val="000000"/>
          <w:sz w:val="28"/>
          <w:szCs w:val="28"/>
        </w:rPr>
        <w:t>Плановое время установки - плановое время начала полноценной доступности сервиса (включая установку и апробацию);</w:t>
      </w:r>
    </w:p>
    <w:p w:rsidR="0040582B" w:rsidRPr="0040582B" w:rsidRDefault="0040582B" w:rsidP="0040582B">
      <w:pPr>
        <w:pStyle w:val="a6"/>
        <w:numPr>
          <w:ilvl w:val="0"/>
          <w:numId w:val="9"/>
        </w:numPr>
        <w:shd w:val="clear" w:color="auto" w:fill="FFFFFF"/>
        <w:spacing w:before="100" w:beforeAutospacing="1" w:after="100" w:afterAutospacing="1" w:line="360" w:lineRule="atLeast"/>
        <w:ind w:left="714" w:hanging="357"/>
        <w:jc w:val="both"/>
        <w:rPr>
          <w:color w:val="000000"/>
          <w:sz w:val="28"/>
          <w:szCs w:val="28"/>
        </w:rPr>
      </w:pPr>
      <w:r w:rsidRPr="0040582B">
        <w:rPr>
          <w:color w:val="000000"/>
          <w:sz w:val="28"/>
          <w:szCs w:val="28"/>
        </w:rPr>
        <w:t>Сведения об инициаторе - сведения об инициаторе изменения;</w:t>
      </w:r>
    </w:p>
    <w:p w:rsidR="0040582B" w:rsidRPr="0040582B" w:rsidRDefault="0040582B" w:rsidP="0040582B">
      <w:pPr>
        <w:pStyle w:val="a6"/>
        <w:numPr>
          <w:ilvl w:val="0"/>
          <w:numId w:val="9"/>
        </w:numPr>
        <w:shd w:val="clear" w:color="auto" w:fill="FFFFFF"/>
        <w:spacing w:line="360" w:lineRule="atLeast"/>
        <w:ind w:left="714" w:hanging="357"/>
        <w:jc w:val="both"/>
        <w:rPr>
          <w:color w:val="000000"/>
          <w:sz w:val="28"/>
          <w:szCs w:val="28"/>
        </w:rPr>
      </w:pPr>
      <w:r w:rsidRPr="0040582B">
        <w:rPr>
          <w:color w:val="000000"/>
          <w:sz w:val="28"/>
          <w:szCs w:val="28"/>
        </w:rPr>
        <w:t>Родительский RFC - указывается, если текущее изменение зависит от другого изменения;</w:t>
      </w:r>
    </w:p>
    <w:p w:rsidR="0040582B" w:rsidRPr="0040582B" w:rsidRDefault="0040582B" w:rsidP="0040582B">
      <w:pPr>
        <w:pStyle w:val="a6"/>
        <w:numPr>
          <w:ilvl w:val="0"/>
          <w:numId w:val="9"/>
        </w:numPr>
        <w:shd w:val="clear" w:color="auto" w:fill="FFFFFF"/>
        <w:spacing w:line="360" w:lineRule="atLeast"/>
        <w:jc w:val="both"/>
        <w:rPr>
          <w:color w:val="000000"/>
          <w:sz w:val="28"/>
          <w:szCs w:val="28"/>
        </w:rPr>
      </w:pPr>
      <w:r w:rsidRPr="0040582B">
        <w:rPr>
          <w:color w:val="000000"/>
          <w:sz w:val="28"/>
          <w:szCs w:val="28"/>
        </w:rPr>
        <w:t xml:space="preserve">Описание - подробное описание. Для описания используется шаблон, представленный по ссылке: </w:t>
      </w:r>
      <w:hyperlink r:id="rId13" w:history="1">
        <w:r w:rsidRPr="0040582B">
          <w:rPr>
            <w:rStyle w:val="a4"/>
            <w:sz w:val="28"/>
            <w:szCs w:val="28"/>
          </w:rPr>
          <w:t>https://dkb.sk.roskazna.ru/pages/viewpage.action?pageId=5374266</w:t>
        </w:r>
      </w:hyperlink>
      <w:r w:rsidRPr="0040582B">
        <w:rPr>
          <w:color w:val="000000"/>
          <w:sz w:val="28"/>
          <w:szCs w:val="28"/>
        </w:rPr>
        <w:t xml:space="preserve"> </w:t>
      </w:r>
    </w:p>
    <w:p w:rsidR="0032275A" w:rsidRPr="009C440E" w:rsidRDefault="0040582B" w:rsidP="0040582B">
      <w:pPr>
        <w:pStyle w:val="a6"/>
        <w:numPr>
          <w:ilvl w:val="0"/>
          <w:numId w:val="9"/>
        </w:numPr>
        <w:shd w:val="clear" w:color="auto" w:fill="FFFFFF"/>
        <w:spacing w:line="360" w:lineRule="atLeast"/>
        <w:jc w:val="both"/>
        <w:rPr>
          <w:color w:val="000000"/>
          <w:sz w:val="28"/>
          <w:szCs w:val="28"/>
        </w:rPr>
      </w:pPr>
      <w:r w:rsidRPr="0040582B">
        <w:rPr>
          <w:color w:val="000000"/>
          <w:sz w:val="28"/>
          <w:szCs w:val="28"/>
        </w:rPr>
        <w:t xml:space="preserve">Вложения. </w:t>
      </w:r>
      <w:r w:rsidRPr="0040582B">
        <w:rPr>
          <w:sz w:val="28"/>
          <w:szCs w:val="28"/>
        </w:rPr>
        <w:t>RFC для подсистем ЭБ должен содержать</w:t>
      </w:r>
      <w:r w:rsidR="0032275A">
        <w:rPr>
          <w:sz w:val="28"/>
          <w:szCs w:val="28"/>
        </w:rPr>
        <w:t>:</w:t>
      </w:r>
      <w:r w:rsidRPr="0040582B">
        <w:rPr>
          <w:sz w:val="28"/>
          <w:szCs w:val="28"/>
        </w:rPr>
        <w:t xml:space="preserve"> </w:t>
      </w:r>
    </w:p>
    <w:p w:rsidR="0032275A" w:rsidRPr="009C440E" w:rsidRDefault="0040582B" w:rsidP="00890EA2">
      <w:pPr>
        <w:pStyle w:val="a6"/>
        <w:numPr>
          <w:ilvl w:val="1"/>
          <w:numId w:val="29"/>
        </w:numPr>
        <w:shd w:val="clear" w:color="auto" w:fill="FFFFFF"/>
        <w:spacing w:line="360" w:lineRule="atLeast"/>
        <w:jc w:val="both"/>
        <w:rPr>
          <w:color w:val="000000"/>
          <w:sz w:val="28"/>
          <w:szCs w:val="28"/>
        </w:rPr>
      </w:pPr>
      <w:r w:rsidRPr="0040582B">
        <w:rPr>
          <w:sz w:val="28"/>
          <w:szCs w:val="28"/>
        </w:rPr>
        <w:t xml:space="preserve">Инструкцию по обновлению, </w:t>
      </w:r>
    </w:p>
    <w:p w:rsidR="0032275A" w:rsidRPr="009C440E" w:rsidRDefault="0040582B" w:rsidP="00890EA2">
      <w:pPr>
        <w:pStyle w:val="a6"/>
        <w:numPr>
          <w:ilvl w:val="1"/>
          <w:numId w:val="29"/>
        </w:numPr>
        <w:shd w:val="clear" w:color="auto" w:fill="FFFFFF"/>
        <w:spacing w:line="360" w:lineRule="atLeast"/>
        <w:jc w:val="both"/>
        <w:rPr>
          <w:color w:val="000000"/>
          <w:sz w:val="28"/>
          <w:szCs w:val="28"/>
        </w:rPr>
      </w:pPr>
      <w:proofErr w:type="spellStart"/>
      <w:r w:rsidRPr="0040582B">
        <w:rPr>
          <w:sz w:val="28"/>
          <w:szCs w:val="28"/>
        </w:rPr>
        <w:t>ПиМ</w:t>
      </w:r>
      <w:proofErr w:type="spellEnd"/>
      <w:r w:rsidRPr="0040582B">
        <w:rPr>
          <w:sz w:val="28"/>
          <w:szCs w:val="28"/>
        </w:rPr>
        <w:t xml:space="preserve"> регрессионного  </w:t>
      </w:r>
      <w:r w:rsidR="0032275A" w:rsidRPr="0040582B">
        <w:rPr>
          <w:sz w:val="28"/>
          <w:szCs w:val="28"/>
        </w:rPr>
        <w:t>тестирования</w:t>
      </w:r>
      <w:r w:rsidR="0032275A">
        <w:rPr>
          <w:sz w:val="28"/>
          <w:szCs w:val="28"/>
        </w:rPr>
        <w:t>,</w:t>
      </w:r>
    </w:p>
    <w:p w:rsidR="0032275A" w:rsidRPr="009C440E" w:rsidRDefault="0032275A" w:rsidP="00890EA2">
      <w:pPr>
        <w:pStyle w:val="a6"/>
        <w:numPr>
          <w:ilvl w:val="1"/>
          <w:numId w:val="29"/>
        </w:numPr>
        <w:shd w:val="clear" w:color="auto" w:fill="FFFFFF"/>
        <w:spacing w:line="360" w:lineRule="atLeast"/>
        <w:jc w:val="both"/>
        <w:rPr>
          <w:color w:val="000000"/>
          <w:sz w:val="28"/>
          <w:szCs w:val="28"/>
        </w:rPr>
      </w:pPr>
      <w:proofErr w:type="spellStart"/>
      <w:r>
        <w:rPr>
          <w:sz w:val="28"/>
          <w:szCs w:val="28"/>
        </w:rPr>
        <w:lastRenderedPageBreak/>
        <w:t>ПиМ</w:t>
      </w:r>
      <w:proofErr w:type="spellEnd"/>
      <w:r>
        <w:rPr>
          <w:sz w:val="28"/>
          <w:szCs w:val="28"/>
        </w:rPr>
        <w:t xml:space="preserve"> </w:t>
      </w:r>
      <w:r w:rsidR="0040582B" w:rsidRPr="0040582B">
        <w:rPr>
          <w:sz w:val="28"/>
          <w:szCs w:val="28"/>
        </w:rPr>
        <w:t xml:space="preserve">функционального тестирования, </w:t>
      </w:r>
    </w:p>
    <w:p w:rsidR="0032275A" w:rsidRPr="009C440E" w:rsidRDefault="0040582B" w:rsidP="00890EA2">
      <w:pPr>
        <w:pStyle w:val="a6"/>
        <w:numPr>
          <w:ilvl w:val="1"/>
          <w:numId w:val="29"/>
        </w:numPr>
        <w:shd w:val="clear" w:color="auto" w:fill="FFFFFF"/>
        <w:spacing w:line="360" w:lineRule="atLeast"/>
        <w:jc w:val="both"/>
        <w:rPr>
          <w:color w:val="000000"/>
          <w:sz w:val="28"/>
          <w:szCs w:val="28"/>
        </w:rPr>
      </w:pPr>
      <w:r w:rsidRPr="0040582B">
        <w:rPr>
          <w:sz w:val="28"/>
          <w:szCs w:val="28"/>
        </w:rPr>
        <w:t>План работ</w:t>
      </w:r>
      <w:r w:rsidR="0032275A">
        <w:rPr>
          <w:sz w:val="28"/>
          <w:szCs w:val="28"/>
        </w:rPr>
        <w:t>,</w:t>
      </w:r>
    </w:p>
    <w:p w:rsidR="0032275A" w:rsidRPr="009C440E" w:rsidRDefault="0040582B" w:rsidP="00890EA2">
      <w:pPr>
        <w:pStyle w:val="a6"/>
        <w:numPr>
          <w:ilvl w:val="1"/>
          <w:numId w:val="29"/>
        </w:numPr>
        <w:shd w:val="clear" w:color="auto" w:fill="FFFFFF"/>
        <w:spacing w:line="360" w:lineRule="atLeast"/>
        <w:jc w:val="both"/>
        <w:rPr>
          <w:color w:val="000000"/>
          <w:sz w:val="28"/>
          <w:szCs w:val="28"/>
        </w:rPr>
      </w:pPr>
      <w:r w:rsidRPr="0040582B">
        <w:rPr>
          <w:sz w:val="28"/>
          <w:szCs w:val="28"/>
        </w:rPr>
        <w:t xml:space="preserve"> План апробации</w:t>
      </w:r>
      <w:r w:rsidR="0032275A">
        <w:rPr>
          <w:sz w:val="28"/>
          <w:szCs w:val="28"/>
        </w:rPr>
        <w:t>,</w:t>
      </w:r>
    </w:p>
    <w:p w:rsidR="0032275A" w:rsidRPr="009C440E" w:rsidRDefault="0032275A" w:rsidP="00890EA2">
      <w:pPr>
        <w:pStyle w:val="a6"/>
        <w:numPr>
          <w:ilvl w:val="1"/>
          <w:numId w:val="29"/>
        </w:numPr>
        <w:shd w:val="clear" w:color="auto" w:fill="FFFFFF"/>
        <w:spacing w:line="360" w:lineRule="atLeast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Протокол проведения регрессионного тестирования на тестовой среде,</w:t>
      </w:r>
    </w:p>
    <w:p w:rsidR="0040582B" w:rsidRPr="0040582B" w:rsidRDefault="0032275A" w:rsidP="00890EA2">
      <w:pPr>
        <w:pStyle w:val="a6"/>
        <w:numPr>
          <w:ilvl w:val="1"/>
          <w:numId w:val="29"/>
        </w:numPr>
        <w:shd w:val="clear" w:color="auto" w:fill="FFFFFF"/>
        <w:spacing w:line="360" w:lineRule="atLeast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Протокол проведения функционального тестирования на тестовой среде.</w:t>
      </w:r>
    </w:p>
    <w:p w:rsidR="0040582B" w:rsidRPr="0040582B" w:rsidRDefault="0040582B" w:rsidP="0040582B">
      <w:pPr>
        <w:pStyle w:val="a6"/>
        <w:numPr>
          <w:ilvl w:val="0"/>
          <w:numId w:val="9"/>
        </w:numPr>
        <w:spacing w:before="120" w:after="120" w:line="360" w:lineRule="atLeast"/>
        <w:jc w:val="both"/>
        <w:rPr>
          <w:sz w:val="28"/>
          <w:szCs w:val="28"/>
        </w:rPr>
      </w:pPr>
      <w:r w:rsidRPr="0040582B">
        <w:rPr>
          <w:sz w:val="28"/>
          <w:szCs w:val="28"/>
        </w:rPr>
        <w:t>Экстренная ТП проводится при возникновении аварии/получении массовых проблем по функциональной/технологической подсистеме. В заявке на проведение экстренной ТП в СУВВ в поле «Тип работ» выбирается значение «Экстренная ТП».</w:t>
      </w:r>
    </w:p>
    <w:p w:rsidR="0040582B" w:rsidRPr="0040582B" w:rsidRDefault="0040582B" w:rsidP="0040582B">
      <w:pPr>
        <w:numPr>
          <w:ilvl w:val="0"/>
          <w:numId w:val="8"/>
        </w:numPr>
        <w:shd w:val="clear" w:color="auto" w:fill="FFFFFF"/>
        <w:spacing w:line="360" w:lineRule="atLeast"/>
        <w:ind w:left="0" w:hanging="357"/>
        <w:jc w:val="both"/>
        <w:rPr>
          <w:color w:val="000000"/>
          <w:sz w:val="28"/>
          <w:szCs w:val="28"/>
        </w:rPr>
      </w:pPr>
      <w:r w:rsidRPr="0040582B">
        <w:rPr>
          <w:color w:val="000000"/>
          <w:sz w:val="28"/>
          <w:szCs w:val="28"/>
        </w:rPr>
        <w:t>RFC направляется </w:t>
      </w:r>
      <w:r w:rsidRPr="0040582B">
        <w:rPr>
          <w:bCs/>
          <w:color w:val="000000"/>
          <w:sz w:val="28"/>
          <w:szCs w:val="28"/>
        </w:rPr>
        <w:t>на «анализ»</w:t>
      </w:r>
      <w:r w:rsidRPr="0040582B">
        <w:rPr>
          <w:color w:val="000000"/>
          <w:sz w:val="28"/>
          <w:szCs w:val="28"/>
        </w:rPr>
        <w:t xml:space="preserve">. </w:t>
      </w:r>
    </w:p>
    <w:p w:rsidR="00314D2D" w:rsidRDefault="0040582B" w:rsidP="00314D2D">
      <w:pPr>
        <w:textAlignment w:val="top"/>
        <w:rPr>
          <w:color w:val="000000"/>
          <w:sz w:val="28"/>
          <w:szCs w:val="28"/>
        </w:rPr>
      </w:pPr>
      <w:r w:rsidRPr="0040582B">
        <w:rPr>
          <w:color w:val="000000"/>
          <w:sz w:val="28"/>
          <w:szCs w:val="28"/>
        </w:rPr>
        <w:t>На статусе «</w:t>
      </w:r>
      <w:r w:rsidRPr="0040582B">
        <w:rPr>
          <w:bCs/>
          <w:color w:val="000000"/>
          <w:sz w:val="28"/>
          <w:szCs w:val="28"/>
        </w:rPr>
        <w:t>анализ»</w:t>
      </w:r>
      <w:r w:rsidRPr="0040582B">
        <w:rPr>
          <w:color w:val="000000"/>
          <w:sz w:val="28"/>
          <w:szCs w:val="28"/>
        </w:rPr>
        <w:t> </w:t>
      </w:r>
      <w:r w:rsidRPr="0040582B">
        <w:rPr>
          <w:bCs/>
          <w:color w:val="000000"/>
          <w:sz w:val="28"/>
          <w:szCs w:val="28"/>
        </w:rPr>
        <w:t>куратор работ</w:t>
      </w:r>
      <w:r w:rsidRPr="0040582B">
        <w:rPr>
          <w:b/>
          <w:bCs/>
          <w:color w:val="000000"/>
          <w:sz w:val="28"/>
          <w:szCs w:val="28"/>
        </w:rPr>
        <w:t xml:space="preserve"> </w:t>
      </w:r>
      <w:r w:rsidRPr="0040582B">
        <w:rPr>
          <w:color w:val="000000"/>
          <w:sz w:val="28"/>
          <w:szCs w:val="28"/>
        </w:rPr>
        <w:t>проверяет правильность заполнения RFC (включая проверку корректности описания на соответствие шаблону)</w:t>
      </w:r>
      <w:r w:rsidR="00314D2D">
        <w:rPr>
          <w:color w:val="000000"/>
          <w:sz w:val="28"/>
          <w:szCs w:val="28"/>
        </w:rPr>
        <w:t xml:space="preserve">, указывает точные даты и время начала и окончания работ в полях: </w:t>
      </w:r>
      <w:r w:rsidRPr="0040582B">
        <w:rPr>
          <w:color w:val="000000"/>
          <w:sz w:val="28"/>
          <w:szCs w:val="28"/>
        </w:rPr>
        <w:t xml:space="preserve"> </w:t>
      </w:r>
    </w:p>
    <w:p w:rsidR="00314D2D" w:rsidRPr="009C440E" w:rsidRDefault="00314D2D" w:rsidP="009C440E">
      <w:pPr>
        <w:numPr>
          <w:ilvl w:val="1"/>
          <w:numId w:val="10"/>
        </w:numPr>
        <w:shd w:val="clear" w:color="auto" w:fill="FFFFFF"/>
        <w:spacing w:line="360" w:lineRule="atLeast"/>
        <w:ind w:hanging="357"/>
        <w:jc w:val="both"/>
        <w:rPr>
          <w:color w:val="000000"/>
          <w:sz w:val="28"/>
          <w:szCs w:val="28"/>
        </w:rPr>
      </w:pPr>
      <w:r w:rsidRPr="009C440E">
        <w:rPr>
          <w:color w:val="000000"/>
          <w:sz w:val="28"/>
          <w:szCs w:val="28"/>
        </w:rPr>
        <w:t>Время начала работ (ПС):</w:t>
      </w:r>
    </w:p>
    <w:p w:rsidR="00314D2D" w:rsidRPr="009C440E" w:rsidRDefault="00314D2D" w:rsidP="009C440E">
      <w:pPr>
        <w:numPr>
          <w:ilvl w:val="1"/>
          <w:numId w:val="10"/>
        </w:numPr>
        <w:shd w:val="clear" w:color="auto" w:fill="FFFFFF"/>
        <w:spacing w:line="360" w:lineRule="atLeast"/>
        <w:ind w:hanging="357"/>
        <w:jc w:val="both"/>
        <w:rPr>
          <w:color w:val="000000"/>
          <w:sz w:val="28"/>
          <w:szCs w:val="28"/>
        </w:rPr>
      </w:pPr>
      <w:r w:rsidRPr="009C440E">
        <w:rPr>
          <w:color w:val="000000"/>
          <w:sz w:val="28"/>
          <w:szCs w:val="28"/>
        </w:rPr>
        <w:t>Время окончания работ (ПС):</w:t>
      </w:r>
    </w:p>
    <w:p w:rsidR="00314D2D" w:rsidRPr="009C440E" w:rsidRDefault="00314D2D" w:rsidP="009C440E">
      <w:pPr>
        <w:numPr>
          <w:ilvl w:val="1"/>
          <w:numId w:val="10"/>
        </w:numPr>
        <w:shd w:val="clear" w:color="auto" w:fill="FFFFFF"/>
        <w:spacing w:line="360" w:lineRule="atLeast"/>
        <w:ind w:hanging="357"/>
        <w:jc w:val="both"/>
        <w:rPr>
          <w:color w:val="000000"/>
          <w:sz w:val="28"/>
          <w:szCs w:val="28"/>
        </w:rPr>
      </w:pPr>
      <w:r w:rsidRPr="009C440E">
        <w:rPr>
          <w:color w:val="000000"/>
          <w:sz w:val="28"/>
          <w:szCs w:val="28"/>
        </w:rPr>
        <w:t>Время начала апробации:</w:t>
      </w:r>
    </w:p>
    <w:p w:rsidR="00314D2D" w:rsidRPr="009C440E" w:rsidRDefault="00314D2D" w:rsidP="009C440E">
      <w:pPr>
        <w:numPr>
          <w:ilvl w:val="1"/>
          <w:numId w:val="10"/>
        </w:numPr>
        <w:shd w:val="clear" w:color="auto" w:fill="FFFFFF"/>
        <w:spacing w:line="360" w:lineRule="atLeast"/>
        <w:ind w:hanging="357"/>
        <w:jc w:val="both"/>
        <w:rPr>
          <w:color w:val="000000"/>
          <w:sz w:val="28"/>
          <w:szCs w:val="28"/>
        </w:rPr>
      </w:pPr>
      <w:r w:rsidRPr="009C440E">
        <w:rPr>
          <w:color w:val="000000"/>
          <w:sz w:val="28"/>
          <w:szCs w:val="28"/>
        </w:rPr>
        <w:t>Время окончания апробации:</w:t>
      </w:r>
    </w:p>
    <w:p w:rsidR="00314D2D" w:rsidRDefault="00314D2D" w:rsidP="009C440E">
      <w:pPr>
        <w:numPr>
          <w:ilvl w:val="1"/>
          <w:numId w:val="10"/>
        </w:numPr>
        <w:shd w:val="clear" w:color="auto" w:fill="FFFFFF"/>
        <w:spacing w:line="360" w:lineRule="atLeast"/>
        <w:ind w:hanging="357"/>
        <w:jc w:val="both"/>
        <w:rPr>
          <w:color w:val="000000"/>
          <w:sz w:val="28"/>
          <w:szCs w:val="28"/>
        </w:rPr>
      </w:pPr>
      <w:r w:rsidRPr="009C440E">
        <w:rPr>
          <w:color w:val="000000"/>
          <w:sz w:val="28"/>
          <w:szCs w:val="28"/>
        </w:rPr>
        <w:t>Плановое время установки</w:t>
      </w:r>
    </w:p>
    <w:p w:rsidR="0040582B" w:rsidRPr="00314D2D" w:rsidRDefault="00314D2D" w:rsidP="009C440E">
      <w:pPr>
        <w:shd w:val="clear" w:color="auto" w:fill="FFFFFF"/>
        <w:spacing w:line="360" w:lineRule="atLeast"/>
        <w:jc w:val="both"/>
        <w:rPr>
          <w:color w:val="000000"/>
          <w:sz w:val="28"/>
          <w:szCs w:val="28"/>
        </w:rPr>
      </w:pPr>
      <w:r w:rsidRPr="00314D2D">
        <w:rPr>
          <w:color w:val="000000"/>
          <w:sz w:val="28"/>
          <w:szCs w:val="28"/>
        </w:rPr>
        <w:t xml:space="preserve"> </w:t>
      </w:r>
      <w:r w:rsidR="0040582B" w:rsidRPr="00314D2D">
        <w:rPr>
          <w:color w:val="000000"/>
          <w:sz w:val="28"/>
          <w:szCs w:val="28"/>
        </w:rPr>
        <w:t>и, при необходимости, дополняет его данными:</w:t>
      </w:r>
    </w:p>
    <w:p w:rsidR="003C18BD" w:rsidRDefault="003C18BD" w:rsidP="0040582B">
      <w:pPr>
        <w:numPr>
          <w:ilvl w:val="1"/>
          <w:numId w:val="10"/>
        </w:numPr>
        <w:shd w:val="clear" w:color="auto" w:fill="FFFFFF"/>
        <w:spacing w:line="360" w:lineRule="atLeast"/>
        <w:ind w:hanging="35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Протоколами проведения регрессионного и функционального тестирования;</w:t>
      </w:r>
    </w:p>
    <w:p w:rsidR="0040582B" w:rsidRPr="0040582B" w:rsidRDefault="0040582B" w:rsidP="0040582B">
      <w:pPr>
        <w:numPr>
          <w:ilvl w:val="1"/>
          <w:numId w:val="10"/>
        </w:numPr>
        <w:shd w:val="clear" w:color="auto" w:fill="FFFFFF"/>
        <w:spacing w:line="360" w:lineRule="atLeast"/>
        <w:ind w:hanging="357"/>
        <w:jc w:val="both"/>
        <w:rPr>
          <w:color w:val="000000"/>
          <w:sz w:val="28"/>
          <w:szCs w:val="28"/>
        </w:rPr>
      </w:pPr>
      <w:r w:rsidRPr="0040582B">
        <w:rPr>
          <w:color w:val="000000"/>
          <w:sz w:val="28"/>
          <w:szCs w:val="28"/>
        </w:rPr>
        <w:t>детализированным планом работ</w:t>
      </w:r>
      <w:r w:rsidR="003C18BD">
        <w:rPr>
          <w:color w:val="000000"/>
          <w:sz w:val="28"/>
          <w:szCs w:val="28"/>
        </w:rPr>
        <w:t>;</w:t>
      </w:r>
    </w:p>
    <w:p w:rsidR="0040582B" w:rsidRPr="0040582B" w:rsidRDefault="0040582B" w:rsidP="0040582B">
      <w:pPr>
        <w:numPr>
          <w:ilvl w:val="1"/>
          <w:numId w:val="10"/>
        </w:numPr>
        <w:shd w:val="clear" w:color="auto" w:fill="FFFFFF"/>
        <w:spacing w:line="360" w:lineRule="atLeast"/>
        <w:ind w:hanging="357"/>
        <w:jc w:val="both"/>
        <w:rPr>
          <w:color w:val="000000"/>
          <w:sz w:val="28"/>
          <w:szCs w:val="28"/>
        </w:rPr>
      </w:pPr>
      <w:r w:rsidRPr="0040582B">
        <w:rPr>
          <w:color w:val="000000"/>
          <w:sz w:val="28"/>
          <w:szCs w:val="28"/>
        </w:rPr>
        <w:t>планом проведения апробации</w:t>
      </w:r>
      <w:r w:rsidR="003C18BD">
        <w:rPr>
          <w:color w:val="000000"/>
          <w:sz w:val="28"/>
          <w:szCs w:val="28"/>
        </w:rPr>
        <w:t>;</w:t>
      </w:r>
    </w:p>
    <w:p w:rsidR="0040582B" w:rsidRPr="0040582B" w:rsidRDefault="0040582B" w:rsidP="0040582B">
      <w:pPr>
        <w:numPr>
          <w:ilvl w:val="1"/>
          <w:numId w:val="10"/>
        </w:numPr>
        <w:shd w:val="clear" w:color="auto" w:fill="FFFFFF"/>
        <w:spacing w:line="360" w:lineRule="atLeast"/>
        <w:ind w:hanging="357"/>
        <w:jc w:val="both"/>
        <w:rPr>
          <w:color w:val="000000"/>
          <w:sz w:val="28"/>
          <w:szCs w:val="28"/>
        </w:rPr>
      </w:pPr>
      <w:r w:rsidRPr="0040582B">
        <w:rPr>
          <w:color w:val="000000"/>
          <w:sz w:val="28"/>
          <w:szCs w:val="28"/>
        </w:rPr>
        <w:t>контрольными точками</w:t>
      </w:r>
      <w:r w:rsidR="00890EA2">
        <w:rPr>
          <w:color w:val="000000"/>
          <w:sz w:val="28"/>
          <w:szCs w:val="28"/>
        </w:rPr>
        <w:t>.</w:t>
      </w:r>
    </w:p>
    <w:p w:rsidR="0040582B" w:rsidRPr="0040582B" w:rsidRDefault="0040582B" w:rsidP="0040582B">
      <w:pPr>
        <w:numPr>
          <w:ilvl w:val="0"/>
          <w:numId w:val="8"/>
        </w:numPr>
        <w:shd w:val="clear" w:color="auto" w:fill="FFFFFF"/>
        <w:spacing w:line="360" w:lineRule="atLeast"/>
        <w:ind w:left="0" w:hanging="357"/>
        <w:jc w:val="both"/>
        <w:rPr>
          <w:color w:val="000000"/>
          <w:sz w:val="28"/>
          <w:szCs w:val="28"/>
        </w:rPr>
      </w:pPr>
      <w:r w:rsidRPr="0040582B">
        <w:rPr>
          <w:bCs/>
          <w:color w:val="000000"/>
          <w:sz w:val="28"/>
          <w:szCs w:val="28"/>
        </w:rPr>
        <w:t>Куратор работ</w:t>
      </w:r>
      <w:r w:rsidRPr="0040582B">
        <w:rPr>
          <w:color w:val="000000"/>
          <w:sz w:val="28"/>
          <w:szCs w:val="28"/>
        </w:rPr>
        <w:t> направляет RFC </w:t>
      </w:r>
      <w:r w:rsidRPr="0040582B">
        <w:rPr>
          <w:bCs/>
          <w:color w:val="000000"/>
          <w:sz w:val="28"/>
          <w:szCs w:val="28"/>
        </w:rPr>
        <w:t>на «подтверждение»</w:t>
      </w:r>
      <w:r w:rsidRPr="0040582B">
        <w:rPr>
          <w:color w:val="000000"/>
          <w:sz w:val="28"/>
          <w:szCs w:val="28"/>
        </w:rPr>
        <w:t xml:space="preserve">, заполняя поля </w:t>
      </w:r>
      <w:r w:rsidR="003C18BD">
        <w:rPr>
          <w:color w:val="000000"/>
          <w:sz w:val="28"/>
          <w:szCs w:val="28"/>
        </w:rPr>
        <w:t>«</w:t>
      </w:r>
      <w:r w:rsidRPr="0040582B">
        <w:rPr>
          <w:color w:val="000000"/>
          <w:sz w:val="28"/>
          <w:szCs w:val="28"/>
        </w:rPr>
        <w:t>менеджер сервиса</w:t>
      </w:r>
      <w:r w:rsidR="003C18BD">
        <w:rPr>
          <w:color w:val="000000"/>
          <w:sz w:val="28"/>
          <w:szCs w:val="28"/>
        </w:rPr>
        <w:t>» и »</w:t>
      </w:r>
      <w:r w:rsidRPr="0040582B">
        <w:rPr>
          <w:color w:val="000000"/>
          <w:sz w:val="28"/>
          <w:szCs w:val="28"/>
        </w:rPr>
        <w:t>менеджер тестирования</w:t>
      </w:r>
      <w:r w:rsidR="003C18BD">
        <w:rPr>
          <w:color w:val="000000"/>
          <w:sz w:val="28"/>
          <w:szCs w:val="28"/>
        </w:rPr>
        <w:t>»</w:t>
      </w:r>
      <w:r w:rsidRPr="0040582B">
        <w:rPr>
          <w:color w:val="000000"/>
          <w:sz w:val="28"/>
          <w:szCs w:val="28"/>
        </w:rPr>
        <w:t>.</w:t>
      </w:r>
    </w:p>
    <w:p w:rsidR="0040582B" w:rsidRPr="0040582B" w:rsidRDefault="0040582B" w:rsidP="0040582B">
      <w:pPr>
        <w:numPr>
          <w:ilvl w:val="0"/>
          <w:numId w:val="8"/>
        </w:numPr>
        <w:shd w:val="clear" w:color="auto" w:fill="FFFFFF"/>
        <w:spacing w:line="360" w:lineRule="atLeast"/>
        <w:ind w:left="0" w:hanging="357"/>
        <w:jc w:val="both"/>
        <w:rPr>
          <w:color w:val="000000"/>
          <w:sz w:val="28"/>
          <w:szCs w:val="28"/>
        </w:rPr>
      </w:pPr>
      <w:r w:rsidRPr="0040582B">
        <w:rPr>
          <w:color w:val="000000"/>
          <w:sz w:val="28"/>
          <w:szCs w:val="28"/>
        </w:rPr>
        <w:t>На статусе «</w:t>
      </w:r>
      <w:r w:rsidRPr="0040582B">
        <w:rPr>
          <w:bCs/>
          <w:color w:val="000000"/>
          <w:sz w:val="28"/>
          <w:szCs w:val="28"/>
        </w:rPr>
        <w:t>подтверждение»</w:t>
      </w:r>
      <w:r w:rsidRPr="0040582B">
        <w:rPr>
          <w:color w:val="000000"/>
          <w:sz w:val="28"/>
          <w:szCs w:val="28"/>
        </w:rPr>
        <w:t> </w:t>
      </w:r>
      <w:r w:rsidR="00F10E33">
        <w:rPr>
          <w:bCs/>
          <w:color w:val="000000"/>
          <w:sz w:val="28"/>
          <w:szCs w:val="28"/>
        </w:rPr>
        <w:t xml:space="preserve">менеджер </w:t>
      </w:r>
      <w:r w:rsidRPr="0040582B">
        <w:rPr>
          <w:bCs/>
          <w:color w:val="000000"/>
          <w:sz w:val="28"/>
          <w:szCs w:val="28"/>
        </w:rPr>
        <w:t>сервиса</w:t>
      </w:r>
      <w:r w:rsidRPr="0040582B">
        <w:rPr>
          <w:color w:val="000000"/>
          <w:sz w:val="28"/>
          <w:szCs w:val="28"/>
        </w:rPr>
        <w:t> проверяет полноту предоставленной информации. В частности:</w:t>
      </w:r>
    </w:p>
    <w:p w:rsidR="0040582B" w:rsidRDefault="0040582B" w:rsidP="0040582B">
      <w:pPr>
        <w:numPr>
          <w:ilvl w:val="1"/>
          <w:numId w:val="11"/>
        </w:numPr>
        <w:shd w:val="clear" w:color="auto" w:fill="FFFFFF"/>
        <w:spacing w:line="360" w:lineRule="atLeast"/>
        <w:ind w:hanging="357"/>
        <w:jc w:val="both"/>
        <w:rPr>
          <w:color w:val="000000"/>
          <w:sz w:val="28"/>
          <w:szCs w:val="28"/>
        </w:rPr>
      </w:pPr>
      <w:r w:rsidRPr="0040582B">
        <w:rPr>
          <w:color w:val="000000"/>
          <w:sz w:val="28"/>
          <w:szCs w:val="28"/>
        </w:rPr>
        <w:t xml:space="preserve">Наличие значения в поле </w:t>
      </w:r>
      <w:r w:rsidR="00F10E33">
        <w:rPr>
          <w:color w:val="000000"/>
          <w:sz w:val="28"/>
          <w:szCs w:val="28"/>
        </w:rPr>
        <w:t>«</w:t>
      </w:r>
      <w:r w:rsidRPr="0040582B">
        <w:rPr>
          <w:color w:val="000000"/>
          <w:sz w:val="28"/>
          <w:szCs w:val="28"/>
        </w:rPr>
        <w:t>Версии ИС</w:t>
      </w:r>
      <w:r w:rsidR="00F10E33">
        <w:rPr>
          <w:color w:val="000000"/>
          <w:sz w:val="28"/>
          <w:szCs w:val="28"/>
        </w:rPr>
        <w:t>»</w:t>
      </w:r>
      <w:r w:rsidRPr="0040582B">
        <w:rPr>
          <w:color w:val="000000"/>
          <w:sz w:val="28"/>
          <w:szCs w:val="28"/>
        </w:rPr>
        <w:t xml:space="preserve"> и его корректность (для изменений ППО)</w:t>
      </w:r>
      <w:r w:rsidR="00314D2D">
        <w:rPr>
          <w:color w:val="000000"/>
          <w:sz w:val="28"/>
          <w:szCs w:val="28"/>
        </w:rPr>
        <w:t>;</w:t>
      </w:r>
    </w:p>
    <w:p w:rsidR="00314D2D" w:rsidRPr="0040582B" w:rsidRDefault="00314D2D" w:rsidP="0040582B">
      <w:pPr>
        <w:numPr>
          <w:ilvl w:val="1"/>
          <w:numId w:val="11"/>
        </w:numPr>
        <w:shd w:val="clear" w:color="auto" w:fill="FFFFFF"/>
        <w:spacing w:line="360" w:lineRule="atLeast"/>
        <w:ind w:hanging="35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Наличие заполненного поля «Атрибут СУЭ» (для </w:t>
      </w:r>
      <w:r>
        <w:rPr>
          <w:color w:val="000000"/>
          <w:sz w:val="28"/>
          <w:szCs w:val="28"/>
          <w:lang w:val="en-US"/>
        </w:rPr>
        <w:t>RFC</w:t>
      </w:r>
      <w:r>
        <w:rPr>
          <w:color w:val="000000"/>
          <w:sz w:val="28"/>
          <w:szCs w:val="28"/>
        </w:rPr>
        <w:t>, не связанных с изменением ППО);</w:t>
      </w:r>
    </w:p>
    <w:p w:rsidR="0040582B" w:rsidRPr="0040582B" w:rsidRDefault="0040582B" w:rsidP="0040582B">
      <w:pPr>
        <w:numPr>
          <w:ilvl w:val="1"/>
          <w:numId w:val="11"/>
        </w:numPr>
        <w:shd w:val="clear" w:color="auto" w:fill="FFFFFF"/>
        <w:spacing w:line="360" w:lineRule="atLeast"/>
        <w:ind w:hanging="357"/>
        <w:jc w:val="both"/>
        <w:rPr>
          <w:color w:val="000000"/>
          <w:sz w:val="28"/>
          <w:szCs w:val="28"/>
        </w:rPr>
      </w:pPr>
      <w:r w:rsidRPr="0040582B">
        <w:rPr>
          <w:color w:val="000000"/>
          <w:sz w:val="28"/>
          <w:szCs w:val="28"/>
        </w:rPr>
        <w:t>Проверку корректности описания (включая соответствие шаблону)</w:t>
      </w:r>
      <w:r w:rsidR="00314D2D">
        <w:rPr>
          <w:color w:val="000000"/>
          <w:sz w:val="28"/>
          <w:szCs w:val="28"/>
        </w:rPr>
        <w:t>;</w:t>
      </w:r>
    </w:p>
    <w:p w:rsidR="00314D2D" w:rsidRDefault="0040582B" w:rsidP="0040582B">
      <w:pPr>
        <w:numPr>
          <w:ilvl w:val="1"/>
          <w:numId w:val="11"/>
        </w:numPr>
        <w:shd w:val="clear" w:color="auto" w:fill="FFFFFF"/>
        <w:spacing w:line="360" w:lineRule="atLeast"/>
        <w:ind w:hanging="357"/>
        <w:jc w:val="both"/>
        <w:rPr>
          <w:color w:val="000000"/>
          <w:sz w:val="28"/>
          <w:szCs w:val="28"/>
        </w:rPr>
      </w:pPr>
      <w:r w:rsidRPr="0040582B">
        <w:rPr>
          <w:color w:val="000000"/>
          <w:sz w:val="28"/>
          <w:szCs w:val="28"/>
        </w:rPr>
        <w:t xml:space="preserve">Наличие и корректность: </w:t>
      </w:r>
    </w:p>
    <w:p w:rsidR="00314D2D" w:rsidRDefault="00314D2D" w:rsidP="00F10E33">
      <w:pPr>
        <w:numPr>
          <w:ilvl w:val="2"/>
          <w:numId w:val="30"/>
        </w:numPr>
        <w:shd w:val="clear" w:color="auto" w:fill="FFFFFF"/>
        <w:spacing w:line="360" w:lineRule="atLeast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протоколов проведения регрессионного и функционального тестирования на тестовой среде;</w:t>
      </w:r>
    </w:p>
    <w:p w:rsidR="00314D2D" w:rsidRDefault="0040582B" w:rsidP="00F10E33">
      <w:pPr>
        <w:numPr>
          <w:ilvl w:val="2"/>
          <w:numId w:val="30"/>
        </w:numPr>
        <w:shd w:val="clear" w:color="auto" w:fill="FFFFFF"/>
        <w:spacing w:line="360" w:lineRule="atLeast"/>
        <w:jc w:val="both"/>
        <w:rPr>
          <w:color w:val="000000"/>
          <w:sz w:val="28"/>
          <w:szCs w:val="28"/>
        </w:rPr>
      </w:pPr>
      <w:r w:rsidRPr="0040582B">
        <w:rPr>
          <w:color w:val="000000"/>
          <w:sz w:val="28"/>
          <w:szCs w:val="28"/>
        </w:rPr>
        <w:t xml:space="preserve">детализированного плана работ, </w:t>
      </w:r>
    </w:p>
    <w:p w:rsidR="00314D2D" w:rsidRDefault="0040582B" w:rsidP="00F10E33">
      <w:pPr>
        <w:numPr>
          <w:ilvl w:val="2"/>
          <w:numId w:val="30"/>
        </w:numPr>
        <w:shd w:val="clear" w:color="auto" w:fill="FFFFFF"/>
        <w:spacing w:line="360" w:lineRule="atLeast"/>
        <w:jc w:val="both"/>
        <w:rPr>
          <w:color w:val="000000"/>
          <w:sz w:val="28"/>
          <w:szCs w:val="28"/>
        </w:rPr>
      </w:pPr>
      <w:r w:rsidRPr="0040582B">
        <w:rPr>
          <w:color w:val="000000"/>
          <w:sz w:val="28"/>
          <w:szCs w:val="28"/>
        </w:rPr>
        <w:lastRenderedPageBreak/>
        <w:t xml:space="preserve">плана проведения апробации, </w:t>
      </w:r>
    </w:p>
    <w:p w:rsidR="00314D2D" w:rsidRDefault="0040582B" w:rsidP="00F10E33">
      <w:pPr>
        <w:numPr>
          <w:ilvl w:val="2"/>
          <w:numId w:val="30"/>
        </w:numPr>
        <w:shd w:val="clear" w:color="auto" w:fill="FFFFFF"/>
        <w:spacing w:line="360" w:lineRule="atLeast"/>
        <w:jc w:val="both"/>
        <w:rPr>
          <w:color w:val="000000"/>
          <w:sz w:val="28"/>
          <w:szCs w:val="28"/>
        </w:rPr>
      </w:pPr>
      <w:r w:rsidRPr="0040582B">
        <w:rPr>
          <w:color w:val="000000"/>
          <w:sz w:val="28"/>
          <w:szCs w:val="28"/>
        </w:rPr>
        <w:t>контрольных точек</w:t>
      </w:r>
      <w:r w:rsidR="00314D2D">
        <w:rPr>
          <w:color w:val="000000"/>
          <w:sz w:val="28"/>
          <w:szCs w:val="28"/>
        </w:rPr>
        <w:t xml:space="preserve"> в детализированном плане работ</w:t>
      </w:r>
      <w:r w:rsidRPr="0040582B">
        <w:rPr>
          <w:color w:val="000000"/>
          <w:sz w:val="28"/>
          <w:szCs w:val="28"/>
        </w:rPr>
        <w:t>,</w:t>
      </w:r>
    </w:p>
    <w:p w:rsidR="0040582B" w:rsidRPr="0040582B" w:rsidRDefault="0040582B" w:rsidP="00F10E33">
      <w:pPr>
        <w:numPr>
          <w:ilvl w:val="2"/>
          <w:numId w:val="30"/>
        </w:numPr>
        <w:shd w:val="clear" w:color="auto" w:fill="FFFFFF"/>
        <w:spacing w:line="360" w:lineRule="atLeast"/>
        <w:jc w:val="both"/>
        <w:rPr>
          <w:color w:val="000000"/>
          <w:sz w:val="28"/>
          <w:szCs w:val="28"/>
        </w:rPr>
      </w:pPr>
      <w:proofErr w:type="spellStart"/>
      <w:r w:rsidRPr="0040582B">
        <w:rPr>
          <w:color w:val="000000"/>
          <w:sz w:val="28"/>
          <w:szCs w:val="28"/>
        </w:rPr>
        <w:t>непревышение</w:t>
      </w:r>
      <w:proofErr w:type="spellEnd"/>
      <w:r w:rsidRPr="0040582B">
        <w:rPr>
          <w:color w:val="000000"/>
          <w:sz w:val="28"/>
          <w:szCs w:val="28"/>
        </w:rPr>
        <w:t xml:space="preserve"> значения поля "Плановое время установки" над значением поля "Плановое время установки (</w:t>
      </w:r>
      <w:proofErr w:type="spellStart"/>
      <w:r w:rsidRPr="0040582B">
        <w:rPr>
          <w:color w:val="000000"/>
          <w:sz w:val="28"/>
          <w:szCs w:val="28"/>
        </w:rPr>
        <w:t>Вх</w:t>
      </w:r>
      <w:proofErr w:type="spellEnd"/>
      <w:r w:rsidRPr="0040582B">
        <w:rPr>
          <w:color w:val="000000"/>
          <w:sz w:val="28"/>
          <w:szCs w:val="28"/>
        </w:rPr>
        <w:t>)" (по возможности).</w:t>
      </w:r>
    </w:p>
    <w:p w:rsidR="00F10E33" w:rsidRPr="00F10E33" w:rsidRDefault="003C18BD" w:rsidP="00F10E33">
      <w:pPr>
        <w:numPr>
          <w:ilvl w:val="0"/>
          <w:numId w:val="8"/>
        </w:numPr>
        <w:shd w:val="clear" w:color="auto" w:fill="FFFFFF"/>
        <w:spacing w:line="360" w:lineRule="atLeast"/>
        <w:ind w:left="0"/>
        <w:jc w:val="both"/>
        <w:rPr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В случае отсутствия препятствий для проведения работ в запрошенное время, </w:t>
      </w:r>
      <w:r w:rsidR="0040582B" w:rsidRPr="0040582B">
        <w:rPr>
          <w:bCs/>
          <w:color w:val="000000"/>
          <w:sz w:val="28"/>
          <w:szCs w:val="28"/>
        </w:rPr>
        <w:t>Менеджер сервиса</w:t>
      </w:r>
      <w:r w:rsidR="0040582B" w:rsidRPr="0040582B">
        <w:rPr>
          <w:color w:val="000000"/>
          <w:sz w:val="28"/>
          <w:szCs w:val="28"/>
        </w:rPr>
        <w:t> направляет RFC </w:t>
      </w:r>
      <w:r w:rsidR="0040582B" w:rsidRPr="0040582B">
        <w:rPr>
          <w:bCs/>
          <w:color w:val="000000"/>
          <w:sz w:val="28"/>
          <w:szCs w:val="28"/>
        </w:rPr>
        <w:t>на «согласование»</w:t>
      </w:r>
      <w:r w:rsidR="0040582B" w:rsidRPr="0040582B">
        <w:rPr>
          <w:color w:val="000000"/>
          <w:sz w:val="28"/>
          <w:szCs w:val="28"/>
        </w:rPr>
        <w:t xml:space="preserve">, заполняя поле </w:t>
      </w:r>
      <w:r w:rsidR="00314D2D">
        <w:rPr>
          <w:color w:val="000000"/>
          <w:sz w:val="28"/>
          <w:szCs w:val="28"/>
        </w:rPr>
        <w:t>«М</w:t>
      </w:r>
      <w:r w:rsidR="0040582B" w:rsidRPr="0040582B">
        <w:rPr>
          <w:color w:val="000000"/>
          <w:sz w:val="28"/>
          <w:szCs w:val="28"/>
        </w:rPr>
        <w:t>енеджер изменений</w:t>
      </w:r>
      <w:r w:rsidR="00314D2D">
        <w:rPr>
          <w:color w:val="000000"/>
          <w:sz w:val="28"/>
          <w:szCs w:val="28"/>
        </w:rPr>
        <w:t>»</w:t>
      </w:r>
      <w:r w:rsidR="0040582B" w:rsidRPr="0040582B">
        <w:rPr>
          <w:color w:val="000000"/>
          <w:sz w:val="28"/>
          <w:szCs w:val="28"/>
        </w:rPr>
        <w:t>.</w:t>
      </w:r>
    </w:p>
    <w:p w:rsidR="0040582B" w:rsidRPr="0040582B" w:rsidRDefault="0040582B" w:rsidP="0040582B">
      <w:pPr>
        <w:numPr>
          <w:ilvl w:val="0"/>
          <w:numId w:val="8"/>
        </w:numPr>
        <w:shd w:val="clear" w:color="auto" w:fill="FFFFFF"/>
        <w:spacing w:line="360" w:lineRule="atLeast"/>
        <w:ind w:left="0" w:hanging="357"/>
        <w:jc w:val="both"/>
        <w:rPr>
          <w:color w:val="000000"/>
          <w:sz w:val="28"/>
          <w:szCs w:val="28"/>
        </w:rPr>
      </w:pPr>
      <w:r w:rsidRPr="0040582B">
        <w:rPr>
          <w:color w:val="000000"/>
          <w:sz w:val="28"/>
          <w:szCs w:val="28"/>
        </w:rPr>
        <w:t>На статусе «</w:t>
      </w:r>
      <w:r w:rsidRPr="0040582B">
        <w:rPr>
          <w:bCs/>
          <w:color w:val="000000"/>
          <w:sz w:val="28"/>
          <w:szCs w:val="28"/>
        </w:rPr>
        <w:t>согласование»</w:t>
      </w:r>
      <w:r w:rsidRPr="0040582B">
        <w:rPr>
          <w:color w:val="000000"/>
          <w:sz w:val="28"/>
          <w:szCs w:val="28"/>
        </w:rPr>
        <w:t> </w:t>
      </w:r>
      <w:r w:rsidRPr="0040582B">
        <w:rPr>
          <w:bCs/>
          <w:color w:val="000000"/>
          <w:sz w:val="28"/>
          <w:szCs w:val="28"/>
        </w:rPr>
        <w:t>менеджер изменений</w:t>
      </w:r>
      <w:r w:rsidRPr="0040582B">
        <w:rPr>
          <w:color w:val="000000"/>
          <w:sz w:val="28"/>
          <w:szCs w:val="28"/>
        </w:rPr>
        <w:t> осуществляет:</w:t>
      </w:r>
    </w:p>
    <w:p w:rsidR="0040582B" w:rsidRPr="0040582B" w:rsidRDefault="0040582B" w:rsidP="0040582B">
      <w:pPr>
        <w:pStyle w:val="a6"/>
        <w:numPr>
          <w:ilvl w:val="0"/>
          <w:numId w:val="12"/>
        </w:numPr>
        <w:shd w:val="clear" w:color="auto" w:fill="FFFFFF"/>
        <w:spacing w:line="360" w:lineRule="atLeast"/>
        <w:ind w:hanging="357"/>
        <w:jc w:val="both"/>
        <w:rPr>
          <w:color w:val="000000"/>
          <w:sz w:val="28"/>
          <w:szCs w:val="28"/>
        </w:rPr>
      </w:pPr>
      <w:r w:rsidRPr="0040582B">
        <w:rPr>
          <w:color w:val="000000"/>
          <w:sz w:val="28"/>
          <w:szCs w:val="28"/>
        </w:rPr>
        <w:t>проверку корректности описания (включая соответствие шаблону) для всех видов RFC, кроме </w:t>
      </w:r>
      <w:r w:rsidRPr="0040582B">
        <w:rPr>
          <w:bCs/>
          <w:color w:val="000000"/>
          <w:sz w:val="28"/>
          <w:szCs w:val="28"/>
        </w:rPr>
        <w:t>скриптов;</w:t>
      </w:r>
    </w:p>
    <w:p w:rsidR="0040582B" w:rsidRPr="0040582B" w:rsidRDefault="0040582B" w:rsidP="0040582B">
      <w:pPr>
        <w:pStyle w:val="a6"/>
        <w:numPr>
          <w:ilvl w:val="0"/>
          <w:numId w:val="12"/>
        </w:numPr>
        <w:shd w:val="clear" w:color="auto" w:fill="FFFFFF"/>
        <w:spacing w:line="360" w:lineRule="atLeast"/>
        <w:ind w:hanging="357"/>
        <w:jc w:val="both"/>
        <w:rPr>
          <w:color w:val="000000"/>
          <w:sz w:val="28"/>
          <w:szCs w:val="28"/>
        </w:rPr>
      </w:pPr>
      <w:r w:rsidRPr="0040582B">
        <w:rPr>
          <w:color w:val="000000"/>
          <w:sz w:val="28"/>
          <w:szCs w:val="28"/>
        </w:rPr>
        <w:t>контроль сроков согласования;</w:t>
      </w:r>
    </w:p>
    <w:p w:rsidR="0040582B" w:rsidRPr="0040582B" w:rsidRDefault="0040582B" w:rsidP="0040582B">
      <w:pPr>
        <w:pStyle w:val="a6"/>
        <w:numPr>
          <w:ilvl w:val="0"/>
          <w:numId w:val="12"/>
        </w:numPr>
        <w:shd w:val="clear" w:color="auto" w:fill="FFFFFF"/>
        <w:spacing w:line="360" w:lineRule="atLeast"/>
        <w:ind w:hanging="357"/>
        <w:jc w:val="both"/>
        <w:rPr>
          <w:color w:val="000000"/>
          <w:sz w:val="28"/>
          <w:szCs w:val="28"/>
        </w:rPr>
      </w:pPr>
      <w:r w:rsidRPr="0040582B">
        <w:rPr>
          <w:color w:val="000000"/>
          <w:sz w:val="28"/>
          <w:szCs w:val="28"/>
        </w:rPr>
        <w:t>проверку на отсутствие пересечения работ;</w:t>
      </w:r>
    </w:p>
    <w:p w:rsidR="0040582B" w:rsidRPr="0040582B" w:rsidRDefault="0040582B" w:rsidP="003C18BD">
      <w:pPr>
        <w:pStyle w:val="a6"/>
        <w:numPr>
          <w:ilvl w:val="0"/>
          <w:numId w:val="12"/>
        </w:numPr>
        <w:shd w:val="clear" w:color="auto" w:fill="FFFFFF"/>
        <w:spacing w:line="360" w:lineRule="atLeast"/>
        <w:ind w:hanging="357"/>
        <w:jc w:val="both"/>
        <w:rPr>
          <w:color w:val="000000"/>
          <w:sz w:val="28"/>
          <w:szCs w:val="28"/>
        </w:rPr>
      </w:pPr>
      <w:r w:rsidRPr="0040582B">
        <w:rPr>
          <w:color w:val="000000"/>
          <w:sz w:val="28"/>
          <w:szCs w:val="28"/>
        </w:rPr>
        <w:t>готовит лист согласования. Для этого в RFC нажимается кнопка "Экс</w:t>
      </w:r>
      <w:r w:rsidR="00F10E33">
        <w:rPr>
          <w:color w:val="000000"/>
          <w:sz w:val="28"/>
          <w:szCs w:val="28"/>
        </w:rPr>
        <w:t>порт" и выбирается пункт «</w:t>
      </w:r>
      <w:proofErr w:type="spellStart"/>
      <w:r w:rsidR="00F10E33">
        <w:rPr>
          <w:color w:val="000000"/>
          <w:sz w:val="28"/>
          <w:szCs w:val="28"/>
        </w:rPr>
        <w:t>Word</w:t>
      </w:r>
      <w:proofErr w:type="spellEnd"/>
      <w:r w:rsidR="00F10E33">
        <w:rPr>
          <w:color w:val="000000"/>
          <w:sz w:val="28"/>
          <w:szCs w:val="28"/>
        </w:rPr>
        <w:t>»;</w:t>
      </w:r>
    </w:p>
    <w:p w:rsidR="00F10E33" w:rsidRPr="00F10E33" w:rsidRDefault="0040582B" w:rsidP="00F10E33">
      <w:pPr>
        <w:pStyle w:val="a6"/>
        <w:numPr>
          <w:ilvl w:val="0"/>
          <w:numId w:val="12"/>
        </w:numPr>
        <w:shd w:val="clear" w:color="auto" w:fill="FFFFFF"/>
        <w:spacing w:line="360" w:lineRule="atLeast"/>
        <w:jc w:val="both"/>
        <w:rPr>
          <w:b/>
          <w:color w:val="000000"/>
          <w:sz w:val="28"/>
          <w:szCs w:val="28"/>
        </w:rPr>
      </w:pPr>
      <w:r w:rsidRPr="00F10E33">
        <w:rPr>
          <w:color w:val="000000"/>
          <w:sz w:val="28"/>
          <w:szCs w:val="28"/>
        </w:rPr>
        <w:t>обеспечивает согласование ТП</w:t>
      </w:r>
      <w:r w:rsidR="00F10E33">
        <w:rPr>
          <w:color w:val="000000"/>
          <w:sz w:val="28"/>
          <w:szCs w:val="28"/>
        </w:rPr>
        <w:t>;</w:t>
      </w:r>
    </w:p>
    <w:p w:rsidR="00F10E33" w:rsidRPr="00F10E33" w:rsidRDefault="0040582B" w:rsidP="00F10E33">
      <w:pPr>
        <w:pStyle w:val="a6"/>
        <w:numPr>
          <w:ilvl w:val="0"/>
          <w:numId w:val="12"/>
        </w:numPr>
        <w:shd w:val="clear" w:color="auto" w:fill="FFFFFF"/>
        <w:spacing w:line="360" w:lineRule="atLeast"/>
        <w:jc w:val="both"/>
        <w:rPr>
          <w:b/>
          <w:color w:val="000000"/>
          <w:sz w:val="28"/>
          <w:szCs w:val="28"/>
        </w:rPr>
      </w:pPr>
      <w:r w:rsidRPr="00F10E33">
        <w:rPr>
          <w:bCs/>
          <w:color w:val="000000"/>
          <w:sz w:val="28"/>
          <w:szCs w:val="28"/>
        </w:rPr>
        <w:t xml:space="preserve">направляет </w:t>
      </w:r>
      <w:r w:rsidR="00F10E33">
        <w:rPr>
          <w:bCs/>
          <w:color w:val="000000"/>
          <w:sz w:val="28"/>
          <w:szCs w:val="28"/>
        </w:rPr>
        <w:t xml:space="preserve">экспортированный лист </w:t>
      </w:r>
      <w:r w:rsidRPr="00F10E33">
        <w:rPr>
          <w:bCs/>
          <w:color w:val="000000"/>
          <w:sz w:val="28"/>
          <w:szCs w:val="28"/>
        </w:rPr>
        <w:t xml:space="preserve">ответственным за согласование лицам и на группу рассылки </w:t>
      </w:r>
      <w:hyperlink r:id="rId14" w:history="1">
        <w:r w:rsidR="00F10E33" w:rsidRPr="00F10E33">
          <w:rPr>
            <w:rStyle w:val="a4"/>
            <w:bCs/>
          </w:rPr>
          <w:t>CAB@roskazna.ru</w:t>
        </w:r>
      </w:hyperlink>
      <w:r w:rsidRPr="00F10E33">
        <w:rPr>
          <w:bCs/>
          <w:color w:val="000000"/>
        </w:rPr>
        <w:t>,</w:t>
      </w:r>
      <w:r w:rsidRPr="00F10E33">
        <w:t xml:space="preserve"> </w:t>
      </w:r>
      <w:r w:rsidRPr="00F10E33">
        <w:rPr>
          <w:sz w:val="28"/>
          <w:szCs w:val="28"/>
        </w:rPr>
        <w:t xml:space="preserve">получив по электронной почте запрос на согласование ТП, они отвечают в течение часа о своем решении: «согласовано» либо «не согласовано» с указанием причины. </w:t>
      </w:r>
    </w:p>
    <w:p w:rsidR="00BE6435" w:rsidRPr="00EA4118" w:rsidRDefault="0040582B" w:rsidP="00EA4118">
      <w:pPr>
        <w:pStyle w:val="a6"/>
        <w:numPr>
          <w:ilvl w:val="0"/>
          <w:numId w:val="8"/>
        </w:numPr>
        <w:shd w:val="clear" w:color="auto" w:fill="FFFFFF"/>
        <w:tabs>
          <w:tab w:val="clear" w:pos="786"/>
          <w:tab w:val="num" w:pos="-284"/>
        </w:tabs>
        <w:spacing w:line="360" w:lineRule="atLeast"/>
        <w:ind w:left="0" w:hanging="426"/>
        <w:jc w:val="both"/>
        <w:rPr>
          <w:color w:val="000000"/>
          <w:sz w:val="28"/>
          <w:szCs w:val="28"/>
        </w:rPr>
      </w:pPr>
      <w:r w:rsidRPr="0040582B">
        <w:rPr>
          <w:color w:val="000000"/>
          <w:sz w:val="28"/>
          <w:szCs w:val="28"/>
        </w:rPr>
        <w:t>При положительном результате согласования менеджер изменений переводит RFC на статус «согласовано» действием согласовать. При отрицательном результате согласования или наличии вопросов переводит на «анализ» с комментарием о причине отказа.</w:t>
      </w:r>
      <w:r w:rsidR="00EA4118">
        <w:rPr>
          <w:color w:val="000000"/>
          <w:sz w:val="28"/>
          <w:szCs w:val="28"/>
        </w:rPr>
        <w:t xml:space="preserve"> </w:t>
      </w:r>
      <w:r w:rsidR="00BE6435" w:rsidRPr="00EA4118">
        <w:rPr>
          <w:color w:val="000000"/>
          <w:sz w:val="28"/>
          <w:szCs w:val="28"/>
        </w:rPr>
        <w:t xml:space="preserve">В случае возврата на анализ для корректировки времени проведения работ, Куратор работ проводит планирование работ </w:t>
      </w:r>
      <w:r w:rsidR="00EA4118">
        <w:rPr>
          <w:color w:val="000000"/>
          <w:sz w:val="28"/>
          <w:szCs w:val="28"/>
        </w:rPr>
        <w:t>с учетом установленных запретов</w:t>
      </w:r>
      <w:r w:rsidR="00BE6435" w:rsidRPr="00EA4118">
        <w:rPr>
          <w:color w:val="000000"/>
          <w:sz w:val="28"/>
          <w:szCs w:val="28"/>
        </w:rPr>
        <w:t>,</w:t>
      </w:r>
      <w:r w:rsidR="00EA4118">
        <w:rPr>
          <w:color w:val="000000"/>
          <w:sz w:val="28"/>
          <w:szCs w:val="28"/>
        </w:rPr>
        <w:t xml:space="preserve"> </w:t>
      </w:r>
      <w:r w:rsidR="00BE6435" w:rsidRPr="00EA4118">
        <w:rPr>
          <w:color w:val="000000"/>
          <w:sz w:val="28"/>
          <w:szCs w:val="28"/>
        </w:rPr>
        <w:t>и процедура согласования возобновляется с шага «Подтверждение»</w:t>
      </w:r>
    </w:p>
    <w:p w:rsidR="00EA4118" w:rsidRDefault="0040582B" w:rsidP="00EA4118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360" w:lineRule="atLeast"/>
        <w:ind w:left="0" w:hanging="426"/>
        <w:jc w:val="both"/>
        <w:rPr>
          <w:color w:val="000000"/>
          <w:sz w:val="28"/>
          <w:szCs w:val="28"/>
        </w:rPr>
      </w:pPr>
      <w:r w:rsidRPr="0040582B">
        <w:rPr>
          <w:bCs/>
          <w:color w:val="000000"/>
          <w:sz w:val="28"/>
          <w:szCs w:val="28"/>
        </w:rPr>
        <w:t>Куратор работ</w:t>
      </w:r>
      <w:r w:rsidRPr="0040582B">
        <w:rPr>
          <w:color w:val="000000"/>
          <w:sz w:val="28"/>
          <w:szCs w:val="28"/>
        </w:rPr>
        <w:t> на статусе «</w:t>
      </w:r>
      <w:r w:rsidRPr="0040582B">
        <w:rPr>
          <w:bCs/>
          <w:color w:val="000000"/>
          <w:sz w:val="28"/>
          <w:szCs w:val="28"/>
        </w:rPr>
        <w:t>согласовано»</w:t>
      </w:r>
      <w:r w:rsidRPr="0040582B">
        <w:rPr>
          <w:color w:val="000000"/>
          <w:sz w:val="28"/>
          <w:szCs w:val="28"/>
        </w:rPr>
        <w:t> назначает конкретного исполнителя</w:t>
      </w:r>
      <w:r w:rsidRPr="0040582B">
        <w:rPr>
          <w:b/>
          <w:bCs/>
          <w:color w:val="000000"/>
          <w:sz w:val="28"/>
          <w:szCs w:val="28"/>
        </w:rPr>
        <w:t>.</w:t>
      </w:r>
    </w:p>
    <w:p w:rsidR="0040582B" w:rsidRPr="00EA4118" w:rsidRDefault="0040582B" w:rsidP="00EA4118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360" w:lineRule="atLeast"/>
        <w:ind w:left="0" w:hanging="426"/>
        <w:jc w:val="both"/>
        <w:rPr>
          <w:color w:val="000000"/>
          <w:sz w:val="28"/>
          <w:szCs w:val="28"/>
        </w:rPr>
      </w:pPr>
      <w:r w:rsidRPr="00EA4118">
        <w:rPr>
          <w:color w:val="000000"/>
          <w:sz w:val="28"/>
          <w:szCs w:val="28"/>
        </w:rPr>
        <w:t>На статусе</w:t>
      </w:r>
      <w:r w:rsidRPr="00EA4118">
        <w:rPr>
          <w:bCs/>
          <w:color w:val="000000"/>
          <w:sz w:val="28"/>
          <w:szCs w:val="28"/>
        </w:rPr>
        <w:t> «согласовано»</w:t>
      </w:r>
      <w:r w:rsidRPr="00EA4118">
        <w:rPr>
          <w:b/>
          <w:bCs/>
          <w:color w:val="000000"/>
          <w:sz w:val="28"/>
          <w:szCs w:val="28"/>
        </w:rPr>
        <w:t> </w:t>
      </w:r>
      <w:r w:rsidRPr="00EA4118">
        <w:rPr>
          <w:color w:val="000000"/>
          <w:sz w:val="28"/>
          <w:szCs w:val="28"/>
        </w:rPr>
        <w:t>исполнитель отслеживает начало работ и при наступлении назначенного времени переводит RFC «</w:t>
      </w:r>
      <w:r w:rsidRPr="00EA4118">
        <w:rPr>
          <w:bCs/>
          <w:color w:val="000000"/>
          <w:sz w:val="28"/>
          <w:szCs w:val="28"/>
        </w:rPr>
        <w:t>к выполнению».</w:t>
      </w:r>
    </w:p>
    <w:p w:rsidR="0040582B" w:rsidRPr="0040582B" w:rsidRDefault="00EA4118" w:rsidP="0040582B">
      <w:pPr>
        <w:numPr>
          <w:ilvl w:val="0"/>
          <w:numId w:val="8"/>
        </w:numPr>
        <w:shd w:val="clear" w:color="auto" w:fill="FFFFFF"/>
        <w:spacing w:line="360" w:lineRule="atLeast"/>
        <w:ind w:left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 w:rsidR="0040582B" w:rsidRPr="0040582B">
        <w:rPr>
          <w:color w:val="000000"/>
          <w:sz w:val="28"/>
          <w:szCs w:val="28"/>
        </w:rPr>
        <w:t>Исполнитель на статусе «</w:t>
      </w:r>
      <w:r w:rsidR="0040582B" w:rsidRPr="0040582B">
        <w:rPr>
          <w:bCs/>
          <w:color w:val="000000"/>
          <w:sz w:val="28"/>
          <w:szCs w:val="28"/>
        </w:rPr>
        <w:t>в работе»</w:t>
      </w:r>
      <w:r w:rsidR="0040582B" w:rsidRPr="0040582B">
        <w:rPr>
          <w:color w:val="000000"/>
          <w:sz w:val="28"/>
          <w:szCs w:val="28"/>
        </w:rPr>
        <w:t> осуществляет проведение работ по согласованному графику и оставляет комментарии к RFC при выполнении по каждому пункту работ. По окончанию работ производится переход «</w:t>
      </w:r>
      <w:r w:rsidR="0040582B" w:rsidRPr="0040582B">
        <w:rPr>
          <w:bCs/>
          <w:color w:val="000000"/>
          <w:sz w:val="28"/>
          <w:szCs w:val="28"/>
        </w:rPr>
        <w:t>на апробацию»</w:t>
      </w:r>
      <w:r w:rsidR="0040582B" w:rsidRPr="0040582B">
        <w:rPr>
          <w:color w:val="000000"/>
          <w:sz w:val="28"/>
          <w:szCs w:val="28"/>
        </w:rPr>
        <w:t> с комментарием о результатах работ.</w:t>
      </w:r>
    </w:p>
    <w:p w:rsidR="0040582B" w:rsidRPr="0040582B" w:rsidRDefault="0040582B" w:rsidP="0040582B">
      <w:pPr>
        <w:numPr>
          <w:ilvl w:val="0"/>
          <w:numId w:val="8"/>
        </w:numPr>
        <w:shd w:val="clear" w:color="auto" w:fill="FFFFFF"/>
        <w:spacing w:line="360" w:lineRule="atLeast"/>
        <w:ind w:left="0" w:hanging="357"/>
        <w:jc w:val="both"/>
        <w:rPr>
          <w:color w:val="000000"/>
          <w:sz w:val="28"/>
          <w:szCs w:val="28"/>
        </w:rPr>
      </w:pPr>
      <w:r w:rsidRPr="0040582B">
        <w:rPr>
          <w:color w:val="000000"/>
          <w:sz w:val="28"/>
          <w:szCs w:val="28"/>
        </w:rPr>
        <w:t>На статусе «</w:t>
      </w:r>
      <w:r w:rsidRPr="0040582B">
        <w:rPr>
          <w:bCs/>
          <w:color w:val="000000"/>
          <w:sz w:val="28"/>
          <w:szCs w:val="28"/>
        </w:rPr>
        <w:t>апробация»</w:t>
      </w:r>
      <w:r w:rsidRPr="0040582B">
        <w:rPr>
          <w:color w:val="000000"/>
          <w:sz w:val="28"/>
          <w:szCs w:val="28"/>
        </w:rPr>
        <w:t> </w:t>
      </w:r>
      <w:r w:rsidRPr="0040582B">
        <w:rPr>
          <w:bCs/>
          <w:color w:val="000000"/>
          <w:sz w:val="28"/>
          <w:szCs w:val="28"/>
        </w:rPr>
        <w:t>менеджер тестирования</w:t>
      </w:r>
      <w:r w:rsidRPr="0040582B">
        <w:rPr>
          <w:color w:val="000000"/>
          <w:sz w:val="28"/>
          <w:szCs w:val="28"/>
        </w:rPr>
        <w:t>:</w:t>
      </w:r>
    </w:p>
    <w:p w:rsidR="0040582B" w:rsidRPr="0040582B" w:rsidRDefault="0040582B" w:rsidP="0040582B">
      <w:pPr>
        <w:numPr>
          <w:ilvl w:val="1"/>
          <w:numId w:val="14"/>
        </w:numPr>
        <w:shd w:val="clear" w:color="auto" w:fill="FFFFFF"/>
        <w:spacing w:line="360" w:lineRule="atLeast"/>
        <w:ind w:hanging="357"/>
        <w:jc w:val="both"/>
        <w:rPr>
          <w:color w:val="000000"/>
          <w:sz w:val="28"/>
          <w:szCs w:val="28"/>
        </w:rPr>
      </w:pPr>
      <w:r w:rsidRPr="0040582B">
        <w:rPr>
          <w:color w:val="000000"/>
          <w:sz w:val="28"/>
          <w:szCs w:val="28"/>
        </w:rPr>
        <w:t>обеспечивает проведение апробации;</w:t>
      </w:r>
    </w:p>
    <w:p w:rsidR="0040582B" w:rsidRPr="0040582B" w:rsidRDefault="0040582B" w:rsidP="0040582B">
      <w:pPr>
        <w:numPr>
          <w:ilvl w:val="1"/>
          <w:numId w:val="14"/>
        </w:numPr>
        <w:shd w:val="clear" w:color="auto" w:fill="FFFFFF"/>
        <w:spacing w:line="360" w:lineRule="atLeast"/>
        <w:ind w:hanging="357"/>
        <w:jc w:val="both"/>
        <w:rPr>
          <w:color w:val="000000"/>
          <w:sz w:val="28"/>
          <w:szCs w:val="28"/>
        </w:rPr>
      </w:pPr>
      <w:r w:rsidRPr="0040582B">
        <w:rPr>
          <w:color w:val="000000"/>
          <w:sz w:val="28"/>
          <w:szCs w:val="28"/>
        </w:rPr>
        <w:t>прикладывает скан</w:t>
      </w:r>
      <w:r w:rsidR="00BE6435">
        <w:rPr>
          <w:color w:val="000000"/>
          <w:sz w:val="28"/>
          <w:szCs w:val="28"/>
        </w:rPr>
        <w:t>-копию</w:t>
      </w:r>
      <w:r w:rsidRPr="0040582B">
        <w:rPr>
          <w:color w:val="000000"/>
          <w:sz w:val="28"/>
          <w:szCs w:val="28"/>
        </w:rPr>
        <w:t xml:space="preserve"> </w:t>
      </w:r>
      <w:r w:rsidR="00BE6435">
        <w:rPr>
          <w:color w:val="000000"/>
          <w:sz w:val="28"/>
          <w:szCs w:val="28"/>
        </w:rPr>
        <w:t xml:space="preserve">подписанного </w:t>
      </w:r>
      <w:r w:rsidRPr="0040582B">
        <w:rPr>
          <w:color w:val="000000"/>
          <w:sz w:val="28"/>
          <w:szCs w:val="28"/>
        </w:rPr>
        <w:t>протокола апробации;</w:t>
      </w:r>
    </w:p>
    <w:p w:rsidR="0040582B" w:rsidRPr="0040582B" w:rsidRDefault="0040582B" w:rsidP="0040582B">
      <w:pPr>
        <w:numPr>
          <w:ilvl w:val="1"/>
          <w:numId w:val="14"/>
        </w:numPr>
        <w:shd w:val="clear" w:color="auto" w:fill="FFFFFF"/>
        <w:spacing w:line="360" w:lineRule="atLeast"/>
        <w:ind w:hanging="357"/>
        <w:jc w:val="both"/>
        <w:rPr>
          <w:color w:val="000000"/>
          <w:sz w:val="28"/>
          <w:szCs w:val="28"/>
        </w:rPr>
      </w:pPr>
      <w:r w:rsidRPr="0040582B">
        <w:rPr>
          <w:color w:val="000000"/>
          <w:sz w:val="28"/>
          <w:szCs w:val="28"/>
        </w:rPr>
        <w:t>направляет RFC «</w:t>
      </w:r>
      <w:r w:rsidRPr="0040582B">
        <w:rPr>
          <w:bCs/>
          <w:color w:val="000000"/>
          <w:sz w:val="28"/>
          <w:szCs w:val="28"/>
        </w:rPr>
        <w:t>на верификацию».</w:t>
      </w:r>
    </w:p>
    <w:p w:rsidR="0040582B" w:rsidRPr="0040582B" w:rsidRDefault="0040582B" w:rsidP="0040582B">
      <w:pPr>
        <w:numPr>
          <w:ilvl w:val="0"/>
          <w:numId w:val="8"/>
        </w:numPr>
        <w:shd w:val="clear" w:color="auto" w:fill="FFFFFF"/>
        <w:spacing w:line="360" w:lineRule="atLeast"/>
        <w:ind w:left="0"/>
        <w:jc w:val="both"/>
        <w:rPr>
          <w:color w:val="000000"/>
          <w:sz w:val="28"/>
          <w:szCs w:val="28"/>
        </w:rPr>
      </w:pPr>
      <w:r w:rsidRPr="0040582B">
        <w:rPr>
          <w:color w:val="000000"/>
          <w:sz w:val="28"/>
          <w:szCs w:val="28"/>
        </w:rPr>
        <w:t>На статусе «</w:t>
      </w:r>
      <w:r w:rsidRPr="0040582B">
        <w:rPr>
          <w:bCs/>
          <w:color w:val="000000"/>
          <w:sz w:val="28"/>
          <w:szCs w:val="28"/>
        </w:rPr>
        <w:t>верификация»</w:t>
      </w:r>
      <w:r w:rsidRPr="0040582B">
        <w:rPr>
          <w:color w:val="000000"/>
          <w:sz w:val="28"/>
          <w:szCs w:val="28"/>
        </w:rPr>
        <w:t> </w:t>
      </w:r>
      <w:r w:rsidRPr="0040582B">
        <w:rPr>
          <w:bCs/>
          <w:color w:val="000000"/>
          <w:sz w:val="28"/>
          <w:szCs w:val="28"/>
        </w:rPr>
        <w:t>куратор работ</w:t>
      </w:r>
      <w:r w:rsidRPr="0040582B">
        <w:rPr>
          <w:color w:val="000000"/>
          <w:sz w:val="28"/>
          <w:szCs w:val="28"/>
        </w:rPr>
        <w:t>:</w:t>
      </w:r>
    </w:p>
    <w:p w:rsidR="0040582B" w:rsidRPr="0040582B" w:rsidRDefault="0040582B" w:rsidP="0040582B">
      <w:pPr>
        <w:numPr>
          <w:ilvl w:val="1"/>
          <w:numId w:val="15"/>
        </w:numPr>
        <w:shd w:val="clear" w:color="auto" w:fill="FFFFFF"/>
        <w:spacing w:line="360" w:lineRule="atLeast"/>
        <w:jc w:val="both"/>
        <w:rPr>
          <w:color w:val="000000"/>
          <w:sz w:val="28"/>
          <w:szCs w:val="28"/>
        </w:rPr>
      </w:pPr>
      <w:r w:rsidRPr="0040582B">
        <w:rPr>
          <w:color w:val="000000"/>
          <w:sz w:val="28"/>
          <w:szCs w:val="28"/>
        </w:rPr>
        <w:lastRenderedPageBreak/>
        <w:t>проводит анализ протокола апробации на наличие критических проблем;</w:t>
      </w:r>
    </w:p>
    <w:p w:rsidR="0040582B" w:rsidRPr="0040582B" w:rsidRDefault="0040582B" w:rsidP="0040582B">
      <w:pPr>
        <w:numPr>
          <w:ilvl w:val="1"/>
          <w:numId w:val="15"/>
        </w:numPr>
        <w:shd w:val="clear" w:color="auto" w:fill="FFFFFF"/>
        <w:spacing w:line="360" w:lineRule="atLeast"/>
        <w:jc w:val="both"/>
        <w:rPr>
          <w:color w:val="000000"/>
          <w:sz w:val="28"/>
          <w:szCs w:val="28"/>
        </w:rPr>
      </w:pPr>
      <w:r w:rsidRPr="0040582B">
        <w:rPr>
          <w:color w:val="000000"/>
          <w:sz w:val="28"/>
          <w:szCs w:val="28"/>
        </w:rPr>
        <w:t>при отсутствии критических проблем RFC переводится «</w:t>
      </w:r>
      <w:r w:rsidRPr="0040582B">
        <w:rPr>
          <w:bCs/>
          <w:color w:val="000000"/>
          <w:sz w:val="28"/>
          <w:szCs w:val="28"/>
        </w:rPr>
        <w:t>на проверку»;</w:t>
      </w:r>
    </w:p>
    <w:p w:rsidR="0040582B" w:rsidRPr="0040582B" w:rsidRDefault="0040582B" w:rsidP="0040582B">
      <w:pPr>
        <w:numPr>
          <w:ilvl w:val="1"/>
          <w:numId w:val="15"/>
        </w:numPr>
        <w:shd w:val="clear" w:color="auto" w:fill="FFFFFF"/>
        <w:spacing w:line="360" w:lineRule="atLeast"/>
        <w:jc w:val="both"/>
        <w:rPr>
          <w:color w:val="000000"/>
          <w:sz w:val="28"/>
          <w:szCs w:val="28"/>
        </w:rPr>
      </w:pPr>
      <w:r w:rsidRPr="0040582B">
        <w:rPr>
          <w:color w:val="000000"/>
          <w:sz w:val="28"/>
          <w:szCs w:val="28"/>
        </w:rPr>
        <w:t>при наличии критических проблем, возможности восстановления и отсутствии возможности применения временного решения от РП,  переводит RFC «</w:t>
      </w:r>
      <w:r w:rsidRPr="0040582B">
        <w:rPr>
          <w:bCs/>
          <w:color w:val="000000"/>
          <w:sz w:val="28"/>
          <w:szCs w:val="28"/>
        </w:rPr>
        <w:t>на восстановление</w:t>
      </w:r>
      <w:r w:rsidRPr="0040582B">
        <w:rPr>
          <w:b/>
          <w:bCs/>
          <w:color w:val="000000"/>
          <w:sz w:val="28"/>
          <w:szCs w:val="28"/>
        </w:rPr>
        <w:t>»</w:t>
      </w:r>
      <w:r w:rsidRPr="0040582B">
        <w:rPr>
          <w:color w:val="000000"/>
          <w:sz w:val="28"/>
          <w:szCs w:val="28"/>
        </w:rPr>
        <w:t> с соответствующим комментарием;</w:t>
      </w:r>
    </w:p>
    <w:p w:rsidR="0040582B" w:rsidRPr="0040582B" w:rsidRDefault="0040582B" w:rsidP="0040582B">
      <w:pPr>
        <w:numPr>
          <w:ilvl w:val="1"/>
          <w:numId w:val="15"/>
        </w:numPr>
        <w:shd w:val="clear" w:color="auto" w:fill="FFFFFF"/>
        <w:spacing w:line="360" w:lineRule="atLeast"/>
        <w:ind w:hanging="357"/>
        <w:jc w:val="both"/>
        <w:rPr>
          <w:color w:val="000000"/>
          <w:sz w:val="28"/>
          <w:szCs w:val="28"/>
        </w:rPr>
      </w:pPr>
      <w:r w:rsidRPr="0040582B">
        <w:rPr>
          <w:color w:val="000000"/>
          <w:sz w:val="28"/>
          <w:szCs w:val="28"/>
        </w:rPr>
        <w:t>при наличии критических проблем и невозможности восстановления куратор работ переводит RFC на статус «проблемы» действием </w:t>
      </w:r>
      <w:r w:rsidR="00BE6435">
        <w:rPr>
          <w:color w:val="000000"/>
          <w:sz w:val="28"/>
          <w:szCs w:val="28"/>
        </w:rPr>
        <w:t>«</w:t>
      </w:r>
      <w:r w:rsidRPr="0040582B">
        <w:rPr>
          <w:bCs/>
          <w:color w:val="000000"/>
          <w:sz w:val="28"/>
          <w:szCs w:val="28"/>
        </w:rPr>
        <w:t>обнаружены проблемы</w:t>
      </w:r>
      <w:r w:rsidR="00BE6435">
        <w:rPr>
          <w:bCs/>
          <w:color w:val="000000"/>
          <w:sz w:val="28"/>
          <w:szCs w:val="28"/>
        </w:rPr>
        <w:t>»</w:t>
      </w:r>
      <w:r w:rsidRPr="0040582B">
        <w:rPr>
          <w:color w:val="000000"/>
          <w:sz w:val="28"/>
          <w:szCs w:val="28"/>
        </w:rPr>
        <w:t> с соответствующим комментарием.</w:t>
      </w:r>
    </w:p>
    <w:p w:rsidR="0040582B" w:rsidRPr="0040582B" w:rsidRDefault="0040582B" w:rsidP="0040582B">
      <w:pPr>
        <w:numPr>
          <w:ilvl w:val="0"/>
          <w:numId w:val="8"/>
        </w:numPr>
        <w:shd w:val="clear" w:color="auto" w:fill="FFFFFF"/>
        <w:spacing w:line="360" w:lineRule="atLeast"/>
        <w:ind w:left="0" w:hanging="357"/>
        <w:jc w:val="both"/>
        <w:rPr>
          <w:color w:val="000000"/>
          <w:sz w:val="28"/>
          <w:szCs w:val="28"/>
        </w:rPr>
      </w:pPr>
      <w:r w:rsidRPr="0040582B">
        <w:rPr>
          <w:color w:val="000000"/>
          <w:sz w:val="28"/>
          <w:szCs w:val="28"/>
        </w:rPr>
        <w:t>На статусе «</w:t>
      </w:r>
      <w:r w:rsidRPr="0040582B">
        <w:rPr>
          <w:bCs/>
          <w:color w:val="000000"/>
          <w:sz w:val="28"/>
          <w:szCs w:val="28"/>
        </w:rPr>
        <w:t>восстановление»</w:t>
      </w:r>
      <w:r w:rsidRPr="0040582B">
        <w:rPr>
          <w:color w:val="000000"/>
          <w:sz w:val="28"/>
          <w:szCs w:val="28"/>
        </w:rPr>
        <w:t> </w:t>
      </w:r>
      <w:r w:rsidRPr="0040582B">
        <w:rPr>
          <w:bCs/>
          <w:color w:val="000000"/>
          <w:sz w:val="28"/>
          <w:szCs w:val="28"/>
        </w:rPr>
        <w:t>куратор работ</w:t>
      </w:r>
      <w:r w:rsidRPr="0040582B">
        <w:rPr>
          <w:color w:val="000000"/>
          <w:sz w:val="28"/>
          <w:szCs w:val="28"/>
        </w:rPr>
        <w:t>:</w:t>
      </w:r>
    </w:p>
    <w:p w:rsidR="0040582B" w:rsidRPr="0040582B" w:rsidRDefault="0040582B" w:rsidP="0040582B">
      <w:pPr>
        <w:numPr>
          <w:ilvl w:val="1"/>
          <w:numId w:val="16"/>
        </w:numPr>
        <w:shd w:val="clear" w:color="auto" w:fill="FFFFFF"/>
        <w:spacing w:line="360" w:lineRule="atLeast"/>
        <w:jc w:val="both"/>
        <w:rPr>
          <w:color w:val="000000"/>
          <w:sz w:val="28"/>
          <w:szCs w:val="28"/>
        </w:rPr>
      </w:pPr>
      <w:r w:rsidRPr="0040582B">
        <w:rPr>
          <w:color w:val="000000"/>
          <w:sz w:val="28"/>
          <w:szCs w:val="28"/>
        </w:rPr>
        <w:t>проводит восстановление ИС. Информирование по статусу производится каждые 30 мин в виде комментариев к RFC;</w:t>
      </w:r>
    </w:p>
    <w:p w:rsidR="0040582B" w:rsidRPr="0040582B" w:rsidRDefault="0040582B" w:rsidP="0040582B">
      <w:pPr>
        <w:numPr>
          <w:ilvl w:val="1"/>
          <w:numId w:val="16"/>
        </w:numPr>
        <w:shd w:val="clear" w:color="auto" w:fill="FFFFFF"/>
        <w:spacing w:line="360" w:lineRule="atLeast"/>
        <w:jc w:val="both"/>
        <w:rPr>
          <w:color w:val="000000"/>
          <w:sz w:val="28"/>
          <w:szCs w:val="28"/>
        </w:rPr>
      </w:pPr>
      <w:r w:rsidRPr="0040582B">
        <w:rPr>
          <w:color w:val="000000"/>
          <w:sz w:val="28"/>
          <w:szCs w:val="28"/>
        </w:rPr>
        <w:t>подтверждает работоспособность системы после восстановления в виде комментария к RFC;</w:t>
      </w:r>
    </w:p>
    <w:p w:rsidR="0040582B" w:rsidRPr="0040582B" w:rsidRDefault="0040582B" w:rsidP="0040582B">
      <w:pPr>
        <w:numPr>
          <w:ilvl w:val="1"/>
          <w:numId w:val="16"/>
        </w:numPr>
        <w:shd w:val="clear" w:color="auto" w:fill="FFFFFF"/>
        <w:spacing w:line="360" w:lineRule="atLeast"/>
        <w:jc w:val="both"/>
        <w:rPr>
          <w:color w:val="000000"/>
          <w:sz w:val="28"/>
          <w:szCs w:val="28"/>
        </w:rPr>
      </w:pPr>
      <w:r w:rsidRPr="0040582B">
        <w:rPr>
          <w:color w:val="000000"/>
          <w:sz w:val="28"/>
          <w:szCs w:val="28"/>
        </w:rPr>
        <w:t>формирует список проблем и прикрепляет его к RFC;</w:t>
      </w:r>
    </w:p>
    <w:p w:rsidR="0040582B" w:rsidRPr="0040582B" w:rsidRDefault="0040582B" w:rsidP="0040582B">
      <w:pPr>
        <w:numPr>
          <w:ilvl w:val="1"/>
          <w:numId w:val="16"/>
        </w:numPr>
        <w:shd w:val="clear" w:color="auto" w:fill="FFFFFF"/>
        <w:spacing w:line="360" w:lineRule="atLeast"/>
        <w:jc w:val="both"/>
        <w:rPr>
          <w:color w:val="000000"/>
          <w:sz w:val="28"/>
          <w:szCs w:val="28"/>
        </w:rPr>
      </w:pPr>
      <w:r w:rsidRPr="0040582B">
        <w:rPr>
          <w:color w:val="000000"/>
          <w:sz w:val="28"/>
          <w:szCs w:val="28"/>
        </w:rPr>
        <w:t>переводит RFC «на проверку» с соответствующим комментарием.</w:t>
      </w:r>
    </w:p>
    <w:p w:rsidR="0040582B" w:rsidRPr="0040582B" w:rsidRDefault="0040582B" w:rsidP="0040582B">
      <w:pPr>
        <w:numPr>
          <w:ilvl w:val="0"/>
          <w:numId w:val="8"/>
        </w:numPr>
        <w:shd w:val="clear" w:color="auto" w:fill="FFFFFF"/>
        <w:spacing w:line="360" w:lineRule="atLeast"/>
        <w:ind w:left="0" w:hanging="357"/>
        <w:jc w:val="both"/>
        <w:rPr>
          <w:color w:val="000000"/>
          <w:sz w:val="28"/>
          <w:szCs w:val="28"/>
        </w:rPr>
      </w:pPr>
      <w:r w:rsidRPr="0040582B">
        <w:rPr>
          <w:color w:val="000000"/>
          <w:sz w:val="28"/>
          <w:szCs w:val="28"/>
        </w:rPr>
        <w:t>На статусе «</w:t>
      </w:r>
      <w:r w:rsidRPr="0040582B">
        <w:rPr>
          <w:bCs/>
          <w:color w:val="000000"/>
          <w:sz w:val="28"/>
          <w:szCs w:val="28"/>
        </w:rPr>
        <w:t>проблемы»</w:t>
      </w:r>
      <w:r w:rsidRPr="0040582B">
        <w:rPr>
          <w:color w:val="000000"/>
          <w:sz w:val="28"/>
          <w:szCs w:val="28"/>
        </w:rPr>
        <w:t> </w:t>
      </w:r>
      <w:r w:rsidRPr="0040582B">
        <w:rPr>
          <w:bCs/>
          <w:color w:val="000000"/>
          <w:sz w:val="28"/>
          <w:szCs w:val="28"/>
        </w:rPr>
        <w:t>куратор работ</w:t>
      </w:r>
      <w:r w:rsidRPr="0040582B">
        <w:rPr>
          <w:color w:val="000000"/>
          <w:sz w:val="28"/>
          <w:szCs w:val="28"/>
        </w:rPr>
        <w:t>:</w:t>
      </w:r>
    </w:p>
    <w:p w:rsidR="0040582B" w:rsidRPr="0040582B" w:rsidRDefault="0040582B" w:rsidP="0040582B">
      <w:pPr>
        <w:numPr>
          <w:ilvl w:val="1"/>
          <w:numId w:val="17"/>
        </w:numPr>
        <w:shd w:val="clear" w:color="auto" w:fill="FFFFFF"/>
        <w:spacing w:line="360" w:lineRule="atLeast"/>
        <w:ind w:hanging="357"/>
        <w:jc w:val="both"/>
        <w:rPr>
          <w:color w:val="000000"/>
          <w:sz w:val="28"/>
          <w:szCs w:val="28"/>
        </w:rPr>
      </w:pPr>
      <w:r w:rsidRPr="0040582B">
        <w:rPr>
          <w:color w:val="000000"/>
          <w:sz w:val="28"/>
          <w:szCs w:val="28"/>
        </w:rPr>
        <w:t>производит регистрацию проблем и массовых инцидентов и указывает их номера в RFC в поле «Атрибут СУЭ»;</w:t>
      </w:r>
    </w:p>
    <w:p w:rsidR="0040582B" w:rsidRPr="0040582B" w:rsidRDefault="0040582B" w:rsidP="0040582B">
      <w:pPr>
        <w:numPr>
          <w:ilvl w:val="1"/>
          <w:numId w:val="17"/>
        </w:numPr>
        <w:shd w:val="clear" w:color="auto" w:fill="FFFFFF"/>
        <w:spacing w:line="360" w:lineRule="atLeast"/>
        <w:ind w:hanging="357"/>
        <w:jc w:val="both"/>
        <w:rPr>
          <w:color w:val="000000"/>
          <w:sz w:val="28"/>
          <w:szCs w:val="28"/>
        </w:rPr>
      </w:pPr>
      <w:r w:rsidRPr="0040582B">
        <w:rPr>
          <w:color w:val="000000"/>
          <w:sz w:val="28"/>
          <w:szCs w:val="28"/>
        </w:rPr>
        <w:t>после устранения проблем переводит RFC «на проверку» с соответствующим комментарием.</w:t>
      </w:r>
    </w:p>
    <w:p w:rsidR="0040582B" w:rsidRPr="0040582B" w:rsidRDefault="0040582B" w:rsidP="0040582B">
      <w:pPr>
        <w:numPr>
          <w:ilvl w:val="0"/>
          <w:numId w:val="8"/>
        </w:numPr>
        <w:shd w:val="clear" w:color="auto" w:fill="FFFFFF"/>
        <w:spacing w:line="360" w:lineRule="atLeast"/>
        <w:ind w:left="0"/>
        <w:jc w:val="both"/>
        <w:rPr>
          <w:color w:val="000000"/>
          <w:sz w:val="28"/>
          <w:szCs w:val="28"/>
        </w:rPr>
      </w:pPr>
      <w:r w:rsidRPr="0040582B">
        <w:rPr>
          <w:color w:val="000000"/>
          <w:sz w:val="28"/>
          <w:szCs w:val="28"/>
        </w:rPr>
        <w:t>На статусе «</w:t>
      </w:r>
      <w:r w:rsidRPr="0040582B">
        <w:rPr>
          <w:bCs/>
          <w:color w:val="000000"/>
          <w:sz w:val="28"/>
          <w:szCs w:val="28"/>
        </w:rPr>
        <w:t>проверка»</w:t>
      </w:r>
      <w:r w:rsidRPr="0040582B">
        <w:rPr>
          <w:color w:val="000000"/>
          <w:sz w:val="28"/>
          <w:szCs w:val="28"/>
        </w:rPr>
        <w:t> </w:t>
      </w:r>
      <w:r w:rsidRPr="0040582B">
        <w:rPr>
          <w:bCs/>
          <w:color w:val="000000"/>
          <w:sz w:val="28"/>
          <w:szCs w:val="28"/>
        </w:rPr>
        <w:t>менеджер инцидентов</w:t>
      </w:r>
      <w:r w:rsidRPr="0040582B">
        <w:rPr>
          <w:color w:val="000000"/>
          <w:sz w:val="28"/>
          <w:szCs w:val="28"/>
        </w:rPr>
        <w:t> убеждается в наличии всей необходимой информации, затем:</w:t>
      </w:r>
    </w:p>
    <w:p w:rsidR="0040582B" w:rsidRPr="0040582B" w:rsidRDefault="0040582B" w:rsidP="0040582B">
      <w:pPr>
        <w:numPr>
          <w:ilvl w:val="1"/>
          <w:numId w:val="18"/>
        </w:numPr>
        <w:shd w:val="clear" w:color="auto" w:fill="FFFFFF"/>
        <w:spacing w:line="360" w:lineRule="atLeast"/>
        <w:jc w:val="both"/>
        <w:rPr>
          <w:color w:val="000000"/>
          <w:sz w:val="28"/>
          <w:szCs w:val="28"/>
        </w:rPr>
      </w:pPr>
      <w:r w:rsidRPr="0040582B">
        <w:rPr>
          <w:color w:val="000000"/>
          <w:sz w:val="28"/>
          <w:szCs w:val="28"/>
        </w:rPr>
        <w:t>При успешном завершении работ переводит RFC действием </w:t>
      </w:r>
      <w:r w:rsidRPr="0040582B">
        <w:rPr>
          <w:bCs/>
          <w:color w:val="000000"/>
          <w:sz w:val="28"/>
          <w:szCs w:val="28"/>
        </w:rPr>
        <w:t>закрыть</w:t>
      </w:r>
      <w:r w:rsidRPr="0040582B">
        <w:rPr>
          <w:color w:val="000000"/>
          <w:sz w:val="28"/>
          <w:szCs w:val="28"/>
        </w:rPr>
        <w:t> на статус «закрыто» с кодом закрытия «решено» и с комментарием: «Работы проведены успешно».</w:t>
      </w:r>
    </w:p>
    <w:p w:rsidR="0040582B" w:rsidRPr="0040582B" w:rsidRDefault="0040582B" w:rsidP="0040582B">
      <w:pPr>
        <w:numPr>
          <w:ilvl w:val="1"/>
          <w:numId w:val="18"/>
        </w:numPr>
        <w:shd w:val="clear" w:color="auto" w:fill="FFFFFF"/>
        <w:spacing w:before="100" w:beforeAutospacing="1" w:after="100" w:afterAutospacing="1" w:line="360" w:lineRule="atLeast"/>
        <w:jc w:val="both"/>
        <w:rPr>
          <w:color w:val="000000"/>
          <w:sz w:val="28"/>
          <w:szCs w:val="28"/>
        </w:rPr>
      </w:pPr>
      <w:r w:rsidRPr="0040582B">
        <w:rPr>
          <w:color w:val="000000"/>
          <w:sz w:val="28"/>
          <w:szCs w:val="28"/>
        </w:rPr>
        <w:t>После устранения проблем - переводит RFC действием </w:t>
      </w:r>
      <w:r w:rsidRPr="0040582B">
        <w:rPr>
          <w:bCs/>
          <w:color w:val="000000"/>
          <w:sz w:val="28"/>
          <w:szCs w:val="28"/>
        </w:rPr>
        <w:t>закрыть</w:t>
      </w:r>
      <w:r w:rsidRPr="0040582B">
        <w:rPr>
          <w:color w:val="000000"/>
          <w:sz w:val="28"/>
          <w:szCs w:val="28"/>
        </w:rPr>
        <w:t> на статус «закрыто» с кодом закрытия «решено некачественно» и с комментарием: «Работы проведены. При проведении возникли проблемы, которые были устранены».</w:t>
      </w:r>
    </w:p>
    <w:p w:rsidR="0040582B" w:rsidRPr="0040582B" w:rsidRDefault="0040582B" w:rsidP="0040582B">
      <w:pPr>
        <w:numPr>
          <w:ilvl w:val="1"/>
          <w:numId w:val="18"/>
        </w:numPr>
        <w:shd w:val="clear" w:color="auto" w:fill="FFFFFF"/>
        <w:spacing w:before="100" w:beforeAutospacing="1" w:after="100" w:afterAutospacing="1" w:line="360" w:lineRule="atLeast"/>
        <w:jc w:val="both"/>
        <w:rPr>
          <w:color w:val="000000"/>
          <w:sz w:val="28"/>
          <w:szCs w:val="28"/>
        </w:rPr>
      </w:pPr>
      <w:r w:rsidRPr="0040582B">
        <w:rPr>
          <w:color w:val="000000"/>
          <w:sz w:val="28"/>
          <w:szCs w:val="28"/>
        </w:rPr>
        <w:t>После восстановления ИС – переводит RFC действием </w:t>
      </w:r>
      <w:r w:rsidRPr="0040582B">
        <w:rPr>
          <w:bCs/>
          <w:color w:val="000000"/>
          <w:sz w:val="28"/>
          <w:szCs w:val="28"/>
        </w:rPr>
        <w:t>закрыть</w:t>
      </w:r>
      <w:r w:rsidRPr="0040582B">
        <w:rPr>
          <w:color w:val="000000"/>
          <w:sz w:val="28"/>
          <w:szCs w:val="28"/>
        </w:rPr>
        <w:t> на статус «закрыто» с кодом закрытия «Решить не удалось» и с комментарием: «Работы не проведены. При проведении возникли нерешаемые проблемы. Было произведено восстановление к первоначальному состоянию».</w:t>
      </w:r>
    </w:p>
    <w:p w:rsidR="0040582B" w:rsidRPr="0040582B" w:rsidRDefault="0040582B" w:rsidP="0040582B">
      <w:pPr>
        <w:numPr>
          <w:ilvl w:val="1"/>
          <w:numId w:val="18"/>
        </w:numPr>
        <w:shd w:val="clear" w:color="auto" w:fill="FFFFFF"/>
        <w:spacing w:before="100" w:beforeAutospacing="1" w:after="100" w:afterAutospacing="1" w:line="360" w:lineRule="atLeast"/>
        <w:jc w:val="both"/>
        <w:rPr>
          <w:color w:val="000000"/>
          <w:sz w:val="28"/>
          <w:szCs w:val="28"/>
        </w:rPr>
      </w:pPr>
      <w:r w:rsidRPr="0040582B">
        <w:rPr>
          <w:color w:val="000000"/>
          <w:sz w:val="28"/>
          <w:szCs w:val="28"/>
        </w:rPr>
        <w:lastRenderedPageBreak/>
        <w:t>В иных случаях - переводит RFC действием </w:t>
      </w:r>
      <w:r w:rsidRPr="0040582B">
        <w:rPr>
          <w:bCs/>
          <w:color w:val="000000"/>
          <w:sz w:val="28"/>
          <w:szCs w:val="28"/>
        </w:rPr>
        <w:t>закрыть</w:t>
      </w:r>
      <w:r w:rsidRPr="0040582B">
        <w:rPr>
          <w:color w:val="000000"/>
          <w:sz w:val="28"/>
          <w:szCs w:val="28"/>
        </w:rPr>
        <w:t xml:space="preserve"> на статус «закрыто» с кодом закрытия и с комментарием в зависимости от ситуации, отраженной в задаче. </w:t>
      </w:r>
    </w:p>
    <w:p w:rsidR="0040582B" w:rsidRPr="0040582B" w:rsidRDefault="0040582B" w:rsidP="0040582B">
      <w:pPr>
        <w:numPr>
          <w:ilvl w:val="0"/>
          <w:numId w:val="18"/>
        </w:numPr>
        <w:spacing w:before="120" w:after="120" w:line="360" w:lineRule="atLeast"/>
        <w:jc w:val="both"/>
        <w:rPr>
          <w:sz w:val="28"/>
          <w:szCs w:val="28"/>
        </w:rPr>
      </w:pPr>
      <w:r w:rsidRPr="0040582B">
        <w:rPr>
          <w:sz w:val="28"/>
          <w:szCs w:val="28"/>
        </w:rPr>
        <w:t xml:space="preserve">После перехода </w:t>
      </w:r>
      <w:r w:rsidRPr="0040582B">
        <w:rPr>
          <w:sz w:val="28"/>
          <w:szCs w:val="28"/>
          <w:lang w:val="en-US"/>
        </w:rPr>
        <w:t>RFC</w:t>
      </w:r>
      <w:r w:rsidRPr="0040582B">
        <w:rPr>
          <w:sz w:val="28"/>
          <w:szCs w:val="28"/>
        </w:rPr>
        <w:t xml:space="preserve"> в статус «закрыто» менеджер сервиса обеспечивает снятие соответствующего уведомления с публикации на странице входа в </w:t>
      </w:r>
      <w:r>
        <w:rPr>
          <w:sz w:val="28"/>
          <w:szCs w:val="28"/>
        </w:rPr>
        <w:t>ЛК</w:t>
      </w:r>
      <w:r w:rsidRPr="0040582B">
        <w:rPr>
          <w:sz w:val="28"/>
          <w:szCs w:val="28"/>
        </w:rPr>
        <w:t xml:space="preserve"> ГИИС ЭБ сайта ЕПБС (если публиковалось).</w:t>
      </w:r>
    </w:p>
    <w:p w:rsidR="0040582B" w:rsidRDefault="0040582B" w:rsidP="0040582B">
      <w:pPr>
        <w:numPr>
          <w:ilvl w:val="0"/>
          <w:numId w:val="18"/>
        </w:numPr>
        <w:spacing w:before="120" w:after="120" w:line="360" w:lineRule="atLeast"/>
        <w:jc w:val="both"/>
        <w:rPr>
          <w:sz w:val="28"/>
          <w:szCs w:val="28"/>
        </w:rPr>
      </w:pPr>
      <w:r w:rsidRPr="0040582B">
        <w:rPr>
          <w:sz w:val="28"/>
          <w:szCs w:val="28"/>
        </w:rPr>
        <w:t>При согласовании ТП менеджер событий обеспечивает снятие ИТ-сервиса с мониторинга на период проведения работ.</w:t>
      </w:r>
    </w:p>
    <w:p w:rsidR="00871B03" w:rsidRPr="00871B03" w:rsidRDefault="00C94A3F" w:rsidP="00871B03">
      <w:pPr>
        <w:pStyle w:val="a6"/>
        <w:numPr>
          <w:ilvl w:val="0"/>
          <w:numId w:val="18"/>
        </w:numPr>
        <w:shd w:val="clear" w:color="auto" w:fill="FFFFFF"/>
        <w:spacing w:line="360" w:lineRule="atLeast"/>
        <w:ind w:left="851"/>
        <w:jc w:val="both"/>
        <w:rPr>
          <w:b/>
          <w:color w:val="000000"/>
          <w:sz w:val="28"/>
          <w:szCs w:val="28"/>
        </w:rPr>
      </w:pPr>
      <w:r w:rsidRPr="00871B03">
        <w:rPr>
          <w:sz w:val="28"/>
          <w:szCs w:val="28"/>
        </w:rPr>
        <w:t>Схема процесса, отражающая указанные выше п</w:t>
      </w:r>
      <w:r w:rsidR="00871B03" w:rsidRPr="00871B03">
        <w:rPr>
          <w:sz w:val="28"/>
          <w:szCs w:val="28"/>
        </w:rPr>
        <w:t>равила, прикреплена к документу (Приложение 1)</w:t>
      </w:r>
    </w:p>
    <w:p w:rsidR="00871B03" w:rsidRDefault="00871B03" w:rsidP="00871B03">
      <w:pPr>
        <w:pStyle w:val="a6"/>
        <w:shd w:val="clear" w:color="auto" w:fill="FFFFFF"/>
        <w:spacing w:line="360" w:lineRule="atLeast"/>
        <w:ind w:left="567"/>
        <w:jc w:val="both"/>
        <w:rPr>
          <w:b/>
          <w:color w:val="000000"/>
          <w:sz w:val="28"/>
          <w:szCs w:val="28"/>
        </w:rPr>
      </w:pPr>
    </w:p>
    <w:p w:rsidR="00EA4118" w:rsidRDefault="00EA4118" w:rsidP="00871B03">
      <w:pPr>
        <w:pStyle w:val="a6"/>
        <w:shd w:val="clear" w:color="auto" w:fill="FFFFFF"/>
        <w:spacing w:line="360" w:lineRule="atLeast"/>
        <w:ind w:left="567"/>
        <w:jc w:val="both"/>
        <w:rPr>
          <w:b/>
          <w:color w:val="000000"/>
          <w:sz w:val="28"/>
          <w:szCs w:val="28"/>
        </w:rPr>
      </w:pPr>
      <w:r w:rsidRPr="00EA4118">
        <w:rPr>
          <w:b/>
          <w:color w:val="000000"/>
          <w:sz w:val="28"/>
          <w:szCs w:val="28"/>
        </w:rPr>
        <w:t>Функциональный заказчик по подсистеме ГИИС ЭБ, исходя из планируемых потребностей бизнес-процессов пользователей, может сократить, вплоть до полной отмены, время технологического окна, как на всю Систему, так и на отдельную ее подсистему.</w:t>
      </w:r>
    </w:p>
    <w:p w:rsidR="00EA4118" w:rsidRPr="00EA4118" w:rsidRDefault="00EA4118" w:rsidP="00871B03">
      <w:pPr>
        <w:pStyle w:val="a6"/>
        <w:shd w:val="clear" w:color="auto" w:fill="FFFFFF"/>
        <w:spacing w:line="360" w:lineRule="atLeast"/>
        <w:ind w:left="567"/>
        <w:jc w:val="both"/>
        <w:rPr>
          <w:b/>
          <w:color w:val="000000"/>
          <w:sz w:val="28"/>
          <w:szCs w:val="28"/>
        </w:rPr>
      </w:pPr>
    </w:p>
    <w:p w:rsidR="0040582B" w:rsidRPr="0040582B" w:rsidRDefault="0040582B" w:rsidP="0040582B">
      <w:pPr>
        <w:spacing w:before="120" w:after="120" w:line="360" w:lineRule="atLeast"/>
        <w:ind w:left="567"/>
        <w:jc w:val="both"/>
        <w:rPr>
          <w:b/>
          <w:sz w:val="28"/>
          <w:szCs w:val="28"/>
        </w:rPr>
      </w:pPr>
      <w:r w:rsidRPr="0040582B">
        <w:rPr>
          <w:b/>
          <w:sz w:val="28"/>
          <w:szCs w:val="28"/>
        </w:rPr>
        <w:t>Исключением является согласование ТП по ИТ-с</w:t>
      </w:r>
      <w:r w:rsidR="007C3639">
        <w:rPr>
          <w:b/>
          <w:sz w:val="28"/>
          <w:szCs w:val="28"/>
        </w:rPr>
        <w:t xml:space="preserve">ервисам </w:t>
      </w:r>
      <w:r w:rsidRPr="0040582B">
        <w:rPr>
          <w:b/>
          <w:sz w:val="28"/>
          <w:szCs w:val="28"/>
        </w:rPr>
        <w:t xml:space="preserve">Федерального казначейства, </w:t>
      </w:r>
      <w:r w:rsidR="007C3639" w:rsidRPr="007C3639">
        <w:rPr>
          <w:b/>
          <w:sz w:val="28"/>
          <w:szCs w:val="28"/>
        </w:rPr>
        <w:t>которые предоставляют сервисы выдачи информации через СМЭВ.</w:t>
      </w:r>
    </w:p>
    <w:p w:rsidR="0040582B" w:rsidRPr="0040582B" w:rsidRDefault="0040582B" w:rsidP="0040582B">
      <w:pPr>
        <w:spacing w:before="120" w:after="120" w:line="360" w:lineRule="atLeast"/>
        <w:ind w:left="567"/>
        <w:jc w:val="both"/>
        <w:rPr>
          <w:sz w:val="28"/>
          <w:szCs w:val="28"/>
        </w:rPr>
      </w:pPr>
      <w:r w:rsidRPr="0040582B">
        <w:rPr>
          <w:sz w:val="28"/>
          <w:szCs w:val="28"/>
        </w:rPr>
        <w:t>При проведении работ влияющих на доступность данных ИТ-сервисов через СМЭВ:</w:t>
      </w:r>
    </w:p>
    <w:p w:rsidR="0040582B" w:rsidRPr="0040582B" w:rsidRDefault="0040582B" w:rsidP="0040582B">
      <w:pPr>
        <w:spacing w:before="120" w:after="120" w:line="360" w:lineRule="atLeast"/>
        <w:ind w:left="567" w:hanging="218"/>
        <w:jc w:val="both"/>
        <w:rPr>
          <w:sz w:val="28"/>
          <w:szCs w:val="28"/>
        </w:rPr>
      </w:pPr>
      <w:r w:rsidRPr="0040582B">
        <w:rPr>
          <w:sz w:val="28"/>
          <w:szCs w:val="28"/>
        </w:rPr>
        <w:t xml:space="preserve">- запрос на согласование плановых работ должен быть направлен не позднее 6 дней до планируемой даты проведения работ. </w:t>
      </w:r>
    </w:p>
    <w:p w:rsidR="0040582B" w:rsidRPr="0040582B" w:rsidRDefault="0040582B" w:rsidP="0040582B">
      <w:pPr>
        <w:spacing w:before="120" w:after="120" w:line="360" w:lineRule="atLeast"/>
        <w:ind w:left="567"/>
        <w:jc w:val="both"/>
        <w:rPr>
          <w:sz w:val="28"/>
          <w:szCs w:val="28"/>
        </w:rPr>
      </w:pPr>
      <w:r w:rsidRPr="0040582B">
        <w:rPr>
          <w:sz w:val="28"/>
          <w:szCs w:val="28"/>
        </w:rPr>
        <w:t xml:space="preserve">- запрос на проведение экстренных технических работ должен быть направлен незамедлительно при обнаружении необходимости их проведения. </w:t>
      </w:r>
    </w:p>
    <w:p w:rsidR="0040582B" w:rsidRPr="0040582B" w:rsidRDefault="0040582B" w:rsidP="0040582B">
      <w:pPr>
        <w:spacing w:before="120" w:after="120" w:line="360" w:lineRule="atLeast"/>
        <w:ind w:left="567"/>
        <w:jc w:val="both"/>
        <w:rPr>
          <w:sz w:val="28"/>
          <w:szCs w:val="28"/>
        </w:rPr>
      </w:pPr>
      <w:r w:rsidRPr="0040582B">
        <w:rPr>
          <w:sz w:val="28"/>
          <w:szCs w:val="28"/>
        </w:rPr>
        <w:t>Указанные сроки обусловлены  необходимостью направления официального уведомления о проводимых работах в Ситуационный центр Министерства связи и массовых коммуникаций Российской Федерации для информирования участников СМЭВ.</w:t>
      </w:r>
    </w:p>
    <w:p w:rsidR="0040582B" w:rsidRPr="0040582B" w:rsidRDefault="0040582B" w:rsidP="0040582B">
      <w:pPr>
        <w:spacing w:before="120" w:after="120" w:line="360" w:lineRule="atLeast"/>
        <w:ind w:left="567"/>
        <w:jc w:val="both"/>
        <w:rPr>
          <w:sz w:val="28"/>
          <w:szCs w:val="28"/>
        </w:rPr>
      </w:pPr>
      <w:r w:rsidRPr="00454BEF">
        <w:rPr>
          <w:b/>
          <w:sz w:val="28"/>
          <w:szCs w:val="28"/>
        </w:rPr>
        <w:t>Внимание</w:t>
      </w:r>
      <w:r w:rsidRPr="0040582B">
        <w:rPr>
          <w:sz w:val="28"/>
          <w:szCs w:val="28"/>
        </w:rPr>
        <w:t>! Все технические работы, влияющие на доступность ИТ-сервисов через СМЭВ должны проводиться в периоды наименьшей нагрузки на сервисы (после 23:00 и до 05:00 по московскому времени, ориентируясь на целевую точку времени, вокруг которой рассчитывается остановка сервиса – 3:00).</w:t>
      </w:r>
    </w:p>
    <w:p w:rsidR="0040582B" w:rsidRPr="0040582B" w:rsidRDefault="0040582B" w:rsidP="0040582B">
      <w:pPr>
        <w:spacing w:before="120" w:after="120" w:line="360" w:lineRule="atLeast"/>
        <w:ind w:left="425"/>
        <w:jc w:val="both"/>
        <w:rPr>
          <w:b/>
          <w:sz w:val="28"/>
          <w:szCs w:val="28"/>
        </w:rPr>
      </w:pPr>
    </w:p>
    <w:p w:rsidR="0040582B" w:rsidRPr="0040582B" w:rsidRDefault="0040582B" w:rsidP="0040582B">
      <w:pPr>
        <w:spacing w:before="120" w:after="120" w:line="360" w:lineRule="atLeast"/>
        <w:ind w:left="425" w:firstLine="142"/>
        <w:jc w:val="both"/>
        <w:rPr>
          <w:b/>
          <w:sz w:val="28"/>
          <w:szCs w:val="28"/>
        </w:rPr>
      </w:pPr>
      <w:r w:rsidRPr="0040582B">
        <w:rPr>
          <w:b/>
          <w:sz w:val="28"/>
          <w:szCs w:val="28"/>
        </w:rPr>
        <w:lastRenderedPageBreak/>
        <w:t>Исключением является согласование ТП по ЕИС</w:t>
      </w:r>
    </w:p>
    <w:p w:rsidR="0040582B" w:rsidRPr="0040582B" w:rsidRDefault="0040582B" w:rsidP="0040582B">
      <w:pPr>
        <w:spacing w:before="120" w:after="120" w:line="360" w:lineRule="atLeast"/>
        <w:ind w:left="567"/>
        <w:jc w:val="both"/>
        <w:rPr>
          <w:sz w:val="28"/>
          <w:szCs w:val="28"/>
        </w:rPr>
      </w:pPr>
      <w:r w:rsidRPr="0040582B">
        <w:rPr>
          <w:sz w:val="28"/>
          <w:szCs w:val="28"/>
        </w:rPr>
        <w:t xml:space="preserve">Если ТП по ЕИС проводится вне согласованного графика проведения регламентных работ, размещенного на официальном сайте </w:t>
      </w:r>
      <w:hyperlink r:id="rId15" w:history="1">
        <w:r w:rsidRPr="0040582B">
          <w:rPr>
            <w:sz w:val="28"/>
            <w:szCs w:val="28"/>
          </w:rPr>
          <w:t>http://zakupki.gov.ru</w:t>
        </w:r>
      </w:hyperlink>
      <w:r w:rsidRPr="0040582B">
        <w:rPr>
          <w:sz w:val="28"/>
          <w:szCs w:val="28"/>
        </w:rPr>
        <w:t>, то запрос должен быть направлен на согласование не менее чем за 1 рабочий день до начала работ.</w:t>
      </w:r>
    </w:p>
    <w:p w:rsidR="0040582B" w:rsidRPr="0040582B" w:rsidRDefault="0040582B" w:rsidP="0040582B">
      <w:pPr>
        <w:spacing w:before="120" w:after="120" w:line="360" w:lineRule="atLeast"/>
        <w:ind w:left="567"/>
        <w:jc w:val="both"/>
        <w:rPr>
          <w:sz w:val="28"/>
          <w:szCs w:val="28"/>
        </w:rPr>
      </w:pPr>
      <w:r w:rsidRPr="0040582B">
        <w:rPr>
          <w:sz w:val="28"/>
          <w:szCs w:val="28"/>
        </w:rPr>
        <w:t xml:space="preserve">В случае возникновения необходимости привлечения для выполнения работ сторонних экспертов (сторонних Исполнителей, </w:t>
      </w:r>
      <w:proofErr w:type="spellStart"/>
      <w:r w:rsidRPr="0040582B">
        <w:rPr>
          <w:sz w:val="28"/>
          <w:szCs w:val="28"/>
        </w:rPr>
        <w:t>вендоров</w:t>
      </w:r>
      <w:proofErr w:type="spellEnd"/>
      <w:r w:rsidRPr="0040582B">
        <w:rPr>
          <w:sz w:val="28"/>
          <w:szCs w:val="28"/>
        </w:rPr>
        <w:t>) Исполнитель самостоятельно привлекает необходимые ему ресурсы и информирует об этом Менеджера сервиса и Менеджера изменений на адреса рассылки задействованных Исполнителей в произвольной форме.</w:t>
      </w:r>
    </w:p>
    <w:p w:rsidR="0040582B" w:rsidRPr="0040582B" w:rsidRDefault="0040582B" w:rsidP="0040582B">
      <w:pPr>
        <w:spacing w:before="120" w:after="120" w:line="360" w:lineRule="atLeast"/>
        <w:ind w:left="567"/>
        <w:jc w:val="both"/>
        <w:rPr>
          <w:sz w:val="28"/>
          <w:szCs w:val="28"/>
        </w:rPr>
      </w:pPr>
      <w:r w:rsidRPr="0040582B">
        <w:rPr>
          <w:sz w:val="28"/>
          <w:szCs w:val="28"/>
        </w:rPr>
        <w:t xml:space="preserve">В случае выполнения работ на территории ЦАФК, МОУ ФК или ФКУ «ЦОКР» и необходимости обеспечения пропуска Исполнителя на место проведения работ, Исполнитель обязан согласовать работы не менее чем за </w:t>
      </w:r>
      <w:r w:rsidR="00EA4118">
        <w:rPr>
          <w:sz w:val="28"/>
          <w:szCs w:val="28"/>
        </w:rPr>
        <w:t>3</w:t>
      </w:r>
      <w:r w:rsidRPr="0040582B">
        <w:rPr>
          <w:sz w:val="28"/>
          <w:szCs w:val="28"/>
        </w:rPr>
        <w:t xml:space="preserve"> рабочих дня до начала выполнения работ.</w:t>
      </w:r>
    </w:p>
    <w:p w:rsidR="00871B03" w:rsidRDefault="00871B03" w:rsidP="00871B03">
      <w:pPr>
        <w:spacing w:after="200" w:line="276" w:lineRule="auto"/>
        <w:rPr>
          <w:sz w:val="28"/>
          <w:szCs w:val="28"/>
        </w:rPr>
        <w:sectPr w:rsidR="00871B03" w:rsidSect="007066DF">
          <w:headerReference w:type="default" r:id="rId16"/>
          <w:pgSz w:w="11906" w:h="16838"/>
          <w:pgMar w:top="851" w:right="850" w:bottom="1134" w:left="1418" w:header="708" w:footer="708" w:gutter="0"/>
          <w:pgNumType w:start="1"/>
          <w:cols w:space="708"/>
          <w:docGrid w:linePitch="360"/>
        </w:sectPr>
      </w:pPr>
    </w:p>
    <w:p w:rsidR="00782E6D" w:rsidRDefault="00782E6D" w:rsidP="00782E6D">
      <w:pPr>
        <w:pStyle w:val="11"/>
        <w:jc w:val="right"/>
      </w:pPr>
      <w:r w:rsidRPr="00782E6D">
        <w:lastRenderedPageBreak/>
        <w:t xml:space="preserve"> </w:t>
      </w:r>
      <w:r>
        <w:t>Приложение 1</w:t>
      </w:r>
    </w:p>
    <w:p w:rsidR="00782E6D" w:rsidRPr="00782E6D" w:rsidRDefault="00DE6275" w:rsidP="00782E6D">
      <w:pPr>
        <w:pStyle w:val="a5"/>
        <w:jc w:val="right"/>
      </w:pPr>
      <w:r>
        <w:rPr>
          <w:noProof/>
        </w:rPr>
        <w:pict>
          <v:shape id="_x0000_s1027" type="#_x0000_t75" style="position:absolute;left:0;text-align:left;margin-left:-1.9pt;margin-top:19.35pt;width:806.55pt;height:380.1pt;z-index:-251658752;mso-position-horizontal-relative:text;mso-position-vertical-relative:text;mso-width-relative:page;mso-height-relative:page">
            <v:imagedata r:id="rId17" o:title=""/>
          </v:shape>
          <o:OLEObject Type="Embed" ProgID="Visio.Drawing.15" ShapeID="_x0000_s1027" DrawAspect="Content" ObjectID="_1592728213" r:id="rId18"/>
        </w:pict>
      </w:r>
      <w:r w:rsidR="00782E6D">
        <w:t>Схема процесса согласования технологических пауз</w:t>
      </w:r>
    </w:p>
    <w:p w:rsidR="00782E6D" w:rsidRDefault="00782E6D" w:rsidP="00782E6D">
      <w:pPr>
        <w:rPr>
          <w:sz w:val="28"/>
          <w:szCs w:val="28"/>
        </w:rPr>
      </w:pPr>
    </w:p>
    <w:sectPr w:rsidR="00782E6D" w:rsidSect="00782E6D">
      <w:pgSz w:w="16838" w:h="11906" w:orient="landscape"/>
      <w:pgMar w:top="709" w:right="536" w:bottom="850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6275" w:rsidRDefault="00DE6275" w:rsidP="00871B03">
      <w:r>
        <w:separator/>
      </w:r>
    </w:p>
  </w:endnote>
  <w:endnote w:type="continuationSeparator" w:id="0">
    <w:p w:rsidR="00DE6275" w:rsidRDefault="00DE6275" w:rsidP="00871B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6275" w:rsidRDefault="00DE6275" w:rsidP="00871B03">
      <w:r>
        <w:separator/>
      </w:r>
    </w:p>
  </w:footnote>
  <w:footnote w:type="continuationSeparator" w:id="0">
    <w:p w:rsidR="00DE6275" w:rsidRDefault="00DE6275" w:rsidP="00871B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86237175"/>
      <w:docPartObj>
        <w:docPartGallery w:val="Page Numbers (Top of Page)"/>
        <w:docPartUnique/>
      </w:docPartObj>
    </w:sdtPr>
    <w:sdtContent>
      <w:p w:rsidR="007066DF" w:rsidRDefault="007066DF">
        <w:pPr>
          <w:pStyle w:val="af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EA0879" w:rsidRDefault="00EA0879">
    <w:pPr>
      <w:pStyle w:val="af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89" type="#_x0000_t75" style="width:599.45pt;height:843.05pt" o:bullet="t">
        <v:imagedata r:id="rId1" o:title="" cropbottom="43228f" cropright="25824f"/>
      </v:shape>
    </w:pict>
  </w:numPicBullet>
  <w:abstractNum w:abstractNumId="0">
    <w:nsid w:val="05217A5A"/>
    <w:multiLevelType w:val="multilevel"/>
    <w:tmpl w:val="62CA6B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D8858C0"/>
    <w:multiLevelType w:val="hybridMultilevel"/>
    <w:tmpl w:val="2E1676F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5896F43"/>
    <w:multiLevelType w:val="hybridMultilevel"/>
    <w:tmpl w:val="4ED49A3E"/>
    <w:lvl w:ilvl="0" w:tplc="3FAE5764">
      <w:start w:val="1"/>
      <w:numFmt w:val="bullet"/>
      <w:lvlText w:val=""/>
      <w:lvlJc w:val="left"/>
      <w:pPr>
        <w:ind w:left="25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2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0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7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4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1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8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6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322" w:hanging="360"/>
      </w:pPr>
      <w:rPr>
        <w:rFonts w:ascii="Wingdings" w:hAnsi="Wingdings" w:hint="default"/>
      </w:rPr>
    </w:lvl>
  </w:abstractNum>
  <w:abstractNum w:abstractNumId="3">
    <w:nsid w:val="1B193CCB"/>
    <w:multiLevelType w:val="multilevel"/>
    <w:tmpl w:val="EED6500A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ascii="Times New Roman" w:eastAsia="Times New Roman" w:hAnsi="Times New Roman" w:cs="Times New Roman"/>
        <w:b w:val="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E68361C"/>
    <w:multiLevelType w:val="multilevel"/>
    <w:tmpl w:val="B91A9438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ascii="Times New Roman" w:eastAsia="Times New Roman" w:hAnsi="Times New Roman" w:cs="Times New Roman"/>
        <w:b w:val="0"/>
      </w:rPr>
    </w:lvl>
    <w:lvl w:ilvl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EB25488"/>
    <w:multiLevelType w:val="multilevel"/>
    <w:tmpl w:val="4B5A3C6E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ascii="Times New Roman" w:eastAsia="Times New Roman" w:hAnsi="Times New Roman" w:cs="Times New Roman"/>
        <w:b w:val="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5B665A8"/>
    <w:multiLevelType w:val="multilevel"/>
    <w:tmpl w:val="59626E80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ascii="Times New Roman" w:eastAsia="Times New Roman" w:hAnsi="Times New Roman" w:cs="Times New Roman"/>
        <w:b w:val="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B13258E"/>
    <w:multiLevelType w:val="hybridMultilevel"/>
    <w:tmpl w:val="EDAA12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0B97722"/>
    <w:multiLevelType w:val="hybridMultilevel"/>
    <w:tmpl w:val="6DB054AC"/>
    <w:lvl w:ilvl="0" w:tplc="3FAE576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5694ADF"/>
    <w:multiLevelType w:val="multilevel"/>
    <w:tmpl w:val="1C66F4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6B74797"/>
    <w:multiLevelType w:val="hybridMultilevel"/>
    <w:tmpl w:val="54547C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B08409E"/>
    <w:multiLevelType w:val="hybridMultilevel"/>
    <w:tmpl w:val="669CFC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679207F"/>
    <w:multiLevelType w:val="hybridMultilevel"/>
    <w:tmpl w:val="5C7EA6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8661C16"/>
    <w:multiLevelType w:val="multilevel"/>
    <w:tmpl w:val="66D6956E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ascii="Times New Roman" w:eastAsia="Times New Roman" w:hAnsi="Times New Roman" w:cs="Times New Roman"/>
        <w:b w:val="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592D5168"/>
    <w:multiLevelType w:val="hybridMultilevel"/>
    <w:tmpl w:val="723CEBC6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5">
    <w:nsid w:val="59705D22"/>
    <w:multiLevelType w:val="multilevel"/>
    <w:tmpl w:val="3BBAB5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67515A1A"/>
    <w:multiLevelType w:val="hybridMultilevel"/>
    <w:tmpl w:val="C3D4483C"/>
    <w:lvl w:ilvl="0" w:tplc="A6942D5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F40068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6E8CF1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65826E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F80BE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12AF0C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A921F5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9D0DD1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F20D7E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7">
    <w:nsid w:val="685B256A"/>
    <w:multiLevelType w:val="hybridMultilevel"/>
    <w:tmpl w:val="2CDEABDC"/>
    <w:lvl w:ilvl="0" w:tplc="3FAE576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87A586F"/>
    <w:multiLevelType w:val="multilevel"/>
    <w:tmpl w:val="9F62EC6A"/>
    <w:lvl w:ilvl="0">
      <w:start w:val="1"/>
      <w:numFmt w:val="decimal"/>
      <w:pStyle w:val="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2"/>
      <w:lvlText w:val="%1.%2"/>
      <w:lvlJc w:val="left"/>
      <w:pPr>
        <w:tabs>
          <w:tab w:val="num" w:pos="576"/>
        </w:tabs>
        <w:ind w:left="576" w:hanging="576"/>
      </w:pPr>
      <w:rPr>
        <w:rFonts w:ascii="Times New Roman" w:hAnsi="Times New Roman" w:cs="Times New Roman" w:hint="default"/>
        <w:i w:val="0"/>
      </w:r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9">
    <w:nsid w:val="71F51B23"/>
    <w:multiLevelType w:val="singleLevel"/>
    <w:tmpl w:val="38C2C2DA"/>
    <w:lvl w:ilvl="0">
      <w:start w:val="1"/>
      <w:numFmt w:val="bullet"/>
      <w:pStyle w:val="a"/>
      <w:lvlText w:val=""/>
      <w:lvlJc w:val="left"/>
      <w:pPr>
        <w:tabs>
          <w:tab w:val="num" w:pos="2400"/>
        </w:tabs>
        <w:ind w:left="2397" w:hanging="357"/>
      </w:pPr>
      <w:rPr>
        <w:rFonts w:ascii="Symbol" w:hAnsi="Symbol" w:hint="default"/>
      </w:rPr>
    </w:lvl>
  </w:abstractNum>
  <w:abstractNum w:abstractNumId="20">
    <w:nsid w:val="76BA0C8A"/>
    <w:multiLevelType w:val="multilevel"/>
    <w:tmpl w:val="7840A8A4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ascii="Times New Roman" w:eastAsia="Times New Roman" w:hAnsi="Times New Roman" w:cs="Times New Roman"/>
        <w:b w:val="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7A3347F7"/>
    <w:multiLevelType w:val="hybridMultilevel"/>
    <w:tmpl w:val="0FAEC430"/>
    <w:lvl w:ilvl="0" w:tplc="3FAE576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19"/>
  </w:num>
  <w:num w:numId="3">
    <w:abstractNumId w:val="2"/>
  </w:num>
  <w:num w:numId="4">
    <w:abstractNumId w:val="17"/>
  </w:num>
  <w:num w:numId="5">
    <w:abstractNumId w:val="8"/>
  </w:num>
  <w:num w:numId="6">
    <w:abstractNumId w:val="21"/>
  </w:num>
  <w:num w:numId="7">
    <w:abstractNumId w:val="16"/>
  </w:num>
  <w:num w:numId="8">
    <w:abstractNumId w:val="4"/>
  </w:num>
  <w:num w:numId="9">
    <w:abstractNumId w:val="7"/>
  </w:num>
  <w:num w:numId="10">
    <w:abstractNumId w:val="15"/>
  </w:num>
  <w:num w:numId="11">
    <w:abstractNumId w:val="9"/>
  </w:num>
  <w:num w:numId="12">
    <w:abstractNumId w:val="12"/>
  </w:num>
  <w:num w:numId="13">
    <w:abstractNumId w:val="1"/>
  </w:num>
  <w:num w:numId="14">
    <w:abstractNumId w:val="20"/>
  </w:num>
  <w:num w:numId="15">
    <w:abstractNumId w:val="5"/>
  </w:num>
  <w:num w:numId="16">
    <w:abstractNumId w:val="3"/>
  </w:num>
  <w:num w:numId="17">
    <w:abstractNumId w:val="13"/>
  </w:num>
  <w:num w:numId="18">
    <w:abstractNumId w:val="6"/>
  </w:num>
  <w:num w:numId="19">
    <w:abstractNumId w:val="14"/>
  </w:num>
  <w:num w:numId="20">
    <w:abstractNumId w:val="18"/>
  </w:num>
  <w:num w:numId="21">
    <w:abstractNumId w:val="18"/>
  </w:num>
  <w:num w:numId="22">
    <w:abstractNumId w:val="18"/>
  </w:num>
  <w:num w:numId="23">
    <w:abstractNumId w:val="18"/>
  </w:num>
  <w:num w:numId="24">
    <w:abstractNumId w:val="18"/>
  </w:num>
  <w:num w:numId="25">
    <w:abstractNumId w:val="18"/>
  </w:num>
  <w:num w:numId="26">
    <w:abstractNumId w:val="18"/>
  </w:num>
  <w:num w:numId="27">
    <w:abstractNumId w:val="18"/>
  </w:num>
  <w:num w:numId="28">
    <w:abstractNumId w:val="11"/>
  </w:num>
  <w:num w:numId="29">
    <w:abstractNumId w:val="10"/>
  </w:num>
  <w:num w:numId="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582B"/>
    <w:rsid w:val="000422D6"/>
    <w:rsid w:val="000704C1"/>
    <w:rsid w:val="0009077F"/>
    <w:rsid w:val="00091576"/>
    <w:rsid w:val="000F263E"/>
    <w:rsid w:val="00214E85"/>
    <w:rsid w:val="00314D2D"/>
    <w:rsid w:val="0032275A"/>
    <w:rsid w:val="003317A8"/>
    <w:rsid w:val="003B0C03"/>
    <w:rsid w:val="003C18BD"/>
    <w:rsid w:val="003E7135"/>
    <w:rsid w:val="0040582B"/>
    <w:rsid w:val="00437F87"/>
    <w:rsid w:val="00454BEF"/>
    <w:rsid w:val="004D3A5A"/>
    <w:rsid w:val="00552B59"/>
    <w:rsid w:val="0058347B"/>
    <w:rsid w:val="005C4E48"/>
    <w:rsid w:val="005D457F"/>
    <w:rsid w:val="00613D8C"/>
    <w:rsid w:val="0065658E"/>
    <w:rsid w:val="00674B9E"/>
    <w:rsid w:val="007066DF"/>
    <w:rsid w:val="00710820"/>
    <w:rsid w:val="00782E6D"/>
    <w:rsid w:val="007C3639"/>
    <w:rsid w:val="00860C5E"/>
    <w:rsid w:val="00871B03"/>
    <w:rsid w:val="00890EA2"/>
    <w:rsid w:val="00920F74"/>
    <w:rsid w:val="00922EC5"/>
    <w:rsid w:val="00960178"/>
    <w:rsid w:val="0098588C"/>
    <w:rsid w:val="009B2DCF"/>
    <w:rsid w:val="009C440E"/>
    <w:rsid w:val="009E4D79"/>
    <w:rsid w:val="00AB551F"/>
    <w:rsid w:val="00B0282B"/>
    <w:rsid w:val="00B40640"/>
    <w:rsid w:val="00B54405"/>
    <w:rsid w:val="00BB596E"/>
    <w:rsid w:val="00BC74BB"/>
    <w:rsid w:val="00BE6435"/>
    <w:rsid w:val="00C94A3F"/>
    <w:rsid w:val="00C97DB1"/>
    <w:rsid w:val="00CC156A"/>
    <w:rsid w:val="00D2685C"/>
    <w:rsid w:val="00DE6275"/>
    <w:rsid w:val="00DF4613"/>
    <w:rsid w:val="00E443D9"/>
    <w:rsid w:val="00E47E55"/>
    <w:rsid w:val="00EA0879"/>
    <w:rsid w:val="00EA4118"/>
    <w:rsid w:val="00ED2E01"/>
    <w:rsid w:val="00F10E33"/>
    <w:rsid w:val="00F1198C"/>
    <w:rsid w:val="00F134FC"/>
    <w:rsid w:val="00F7720F"/>
    <w:rsid w:val="00F86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 w:qFormat="1"/>
    <w:lsdException w:name="toc 2" w:uiPriority="39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4058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0"/>
    <w:next w:val="a0"/>
    <w:link w:val="10"/>
    <w:qFormat/>
    <w:rsid w:val="0040582B"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0"/>
    <w:next w:val="a0"/>
    <w:link w:val="20"/>
    <w:qFormat/>
    <w:rsid w:val="0040582B"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0"/>
    <w:next w:val="a0"/>
    <w:link w:val="30"/>
    <w:qFormat/>
    <w:rsid w:val="0040582B"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0"/>
    <w:next w:val="a0"/>
    <w:link w:val="40"/>
    <w:qFormat/>
    <w:rsid w:val="0040582B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0"/>
    <w:next w:val="a0"/>
    <w:link w:val="50"/>
    <w:qFormat/>
    <w:rsid w:val="0040582B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0"/>
    <w:next w:val="a0"/>
    <w:link w:val="60"/>
    <w:qFormat/>
    <w:rsid w:val="0040582B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0"/>
    <w:next w:val="a0"/>
    <w:link w:val="70"/>
    <w:qFormat/>
    <w:rsid w:val="0040582B"/>
    <w:pPr>
      <w:numPr>
        <w:ilvl w:val="6"/>
        <w:numId w:val="1"/>
      </w:numPr>
      <w:spacing w:before="240" w:after="60"/>
      <w:outlineLvl w:val="6"/>
    </w:pPr>
  </w:style>
  <w:style w:type="paragraph" w:styleId="8">
    <w:name w:val="heading 8"/>
    <w:basedOn w:val="a0"/>
    <w:next w:val="a0"/>
    <w:link w:val="80"/>
    <w:qFormat/>
    <w:rsid w:val="0040582B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9">
    <w:name w:val="heading 9"/>
    <w:basedOn w:val="a0"/>
    <w:next w:val="a0"/>
    <w:link w:val="90"/>
    <w:qFormat/>
    <w:rsid w:val="0040582B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40582B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1"/>
    <w:link w:val="2"/>
    <w:rsid w:val="0040582B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1"/>
    <w:link w:val="3"/>
    <w:rsid w:val="0040582B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1"/>
    <w:link w:val="4"/>
    <w:rsid w:val="0040582B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1"/>
    <w:link w:val="5"/>
    <w:rsid w:val="0040582B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1"/>
    <w:link w:val="6"/>
    <w:rsid w:val="0040582B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1"/>
    <w:link w:val="7"/>
    <w:rsid w:val="0040582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1"/>
    <w:link w:val="8"/>
    <w:rsid w:val="0040582B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1"/>
    <w:link w:val="9"/>
    <w:rsid w:val="0040582B"/>
    <w:rPr>
      <w:rFonts w:ascii="Arial" w:eastAsia="Times New Roman" w:hAnsi="Arial" w:cs="Arial"/>
      <w:lang w:eastAsia="ru-RU"/>
    </w:rPr>
  </w:style>
  <w:style w:type="character" w:styleId="a4">
    <w:name w:val="Hyperlink"/>
    <w:uiPriority w:val="99"/>
    <w:rsid w:val="0040582B"/>
    <w:rPr>
      <w:color w:val="0000FF"/>
      <w:u w:val="single"/>
    </w:rPr>
  </w:style>
  <w:style w:type="paragraph" w:customStyle="1" w:styleId="TableText">
    <w:name w:val="TableText"/>
    <w:basedOn w:val="a0"/>
    <w:rsid w:val="0040582B"/>
    <w:pPr>
      <w:keepLines/>
      <w:spacing w:line="288" w:lineRule="auto"/>
      <w:ind w:firstLine="567"/>
      <w:jc w:val="both"/>
    </w:pPr>
    <w:rPr>
      <w:sz w:val="28"/>
      <w:szCs w:val="20"/>
      <w:lang w:eastAsia="en-US"/>
    </w:rPr>
  </w:style>
  <w:style w:type="paragraph" w:customStyle="1" w:styleId="11">
    <w:name w:val="Заголовок оглавления1"/>
    <w:basedOn w:val="a0"/>
    <w:next w:val="a5"/>
    <w:qFormat/>
    <w:rsid w:val="0040582B"/>
    <w:pPr>
      <w:keepNext/>
      <w:keepLines/>
      <w:pageBreakBefore/>
      <w:spacing w:after="240"/>
      <w:jc w:val="center"/>
    </w:pPr>
    <w:rPr>
      <w:b/>
      <w:smallCaps/>
      <w:sz w:val="32"/>
      <w:szCs w:val="20"/>
    </w:rPr>
  </w:style>
  <w:style w:type="paragraph" w:customStyle="1" w:styleId="TableCellL">
    <w:name w:val="Table Cell L"/>
    <w:basedOn w:val="a0"/>
    <w:rsid w:val="0040582B"/>
    <w:rPr>
      <w:szCs w:val="20"/>
    </w:rPr>
  </w:style>
  <w:style w:type="paragraph" w:styleId="12">
    <w:name w:val="toc 1"/>
    <w:basedOn w:val="a0"/>
    <w:next w:val="a0"/>
    <w:autoRedefine/>
    <w:uiPriority w:val="39"/>
    <w:qFormat/>
    <w:rsid w:val="0040582B"/>
    <w:pPr>
      <w:tabs>
        <w:tab w:val="left" w:pos="567"/>
        <w:tab w:val="right" w:pos="9360"/>
      </w:tabs>
      <w:spacing w:line="360" w:lineRule="atLeast"/>
    </w:pPr>
  </w:style>
  <w:style w:type="paragraph" w:styleId="a6">
    <w:name w:val="List Paragraph"/>
    <w:basedOn w:val="a0"/>
    <w:uiPriority w:val="34"/>
    <w:qFormat/>
    <w:rsid w:val="0040582B"/>
    <w:pPr>
      <w:ind w:left="708"/>
    </w:pPr>
  </w:style>
  <w:style w:type="paragraph" w:styleId="21">
    <w:name w:val="toc 2"/>
    <w:basedOn w:val="a0"/>
    <w:next w:val="a0"/>
    <w:autoRedefine/>
    <w:uiPriority w:val="39"/>
    <w:qFormat/>
    <w:rsid w:val="0040582B"/>
    <w:pPr>
      <w:tabs>
        <w:tab w:val="left" w:pos="880"/>
        <w:tab w:val="right" w:pos="9345"/>
      </w:tabs>
      <w:ind w:left="240" w:hanging="240"/>
    </w:pPr>
  </w:style>
  <w:style w:type="paragraph" w:styleId="a">
    <w:name w:val="List Bullet"/>
    <w:aliases w:val="UL,Маркированный список 1"/>
    <w:basedOn w:val="a0"/>
    <w:link w:val="a7"/>
    <w:rsid w:val="0040582B"/>
    <w:pPr>
      <w:numPr>
        <w:numId w:val="2"/>
      </w:numPr>
      <w:spacing w:before="60" w:after="60"/>
      <w:jc w:val="both"/>
    </w:pPr>
    <w:rPr>
      <w:szCs w:val="20"/>
      <w:lang w:eastAsia="en-US"/>
    </w:rPr>
  </w:style>
  <w:style w:type="character" w:customStyle="1" w:styleId="a7">
    <w:name w:val="Маркированный список Знак"/>
    <w:aliases w:val="UL Знак,Маркированный список 1 Знак"/>
    <w:link w:val="a"/>
    <w:locked/>
    <w:rsid w:val="0040582B"/>
    <w:rPr>
      <w:rFonts w:ascii="Times New Roman" w:eastAsia="Times New Roman" w:hAnsi="Times New Roman" w:cs="Times New Roman"/>
      <w:sz w:val="24"/>
      <w:szCs w:val="20"/>
    </w:rPr>
  </w:style>
  <w:style w:type="paragraph" w:styleId="a5">
    <w:name w:val="Body Text"/>
    <w:aliases w:val="body text"/>
    <w:basedOn w:val="a0"/>
    <w:link w:val="a8"/>
    <w:unhideWhenUsed/>
    <w:rsid w:val="0040582B"/>
    <w:pPr>
      <w:spacing w:after="120"/>
    </w:pPr>
  </w:style>
  <w:style w:type="character" w:customStyle="1" w:styleId="a8">
    <w:name w:val="Основной текст Знак"/>
    <w:aliases w:val="body text Знак"/>
    <w:basedOn w:val="a1"/>
    <w:link w:val="a5"/>
    <w:rsid w:val="0040582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TOC Heading"/>
    <w:basedOn w:val="1"/>
    <w:next w:val="a0"/>
    <w:uiPriority w:val="39"/>
    <w:qFormat/>
    <w:rsid w:val="0040582B"/>
    <w:pPr>
      <w:keepLines/>
      <w:numPr>
        <w:numId w:val="0"/>
      </w:numPr>
      <w:spacing w:before="480" w:after="0" w:line="276" w:lineRule="auto"/>
      <w:outlineLvl w:val="9"/>
    </w:pPr>
    <w:rPr>
      <w:rFonts w:ascii="Cambria" w:hAnsi="Cambria" w:cs="Times New Roman"/>
      <w:color w:val="365F91"/>
      <w:kern w:val="0"/>
      <w:sz w:val="28"/>
      <w:szCs w:val="28"/>
      <w:lang w:eastAsia="en-US"/>
    </w:rPr>
  </w:style>
  <w:style w:type="paragraph" w:styleId="aa">
    <w:name w:val="Normal (Web)"/>
    <w:basedOn w:val="a0"/>
    <w:uiPriority w:val="99"/>
    <w:unhideWhenUsed/>
    <w:rsid w:val="0040582B"/>
    <w:pPr>
      <w:spacing w:before="100" w:beforeAutospacing="1" w:after="100" w:afterAutospacing="1"/>
    </w:pPr>
    <w:rPr>
      <w:rFonts w:eastAsiaTheme="minorHAnsi"/>
    </w:rPr>
  </w:style>
  <w:style w:type="paragraph" w:styleId="ab">
    <w:name w:val="Balloon Text"/>
    <w:basedOn w:val="a0"/>
    <w:link w:val="ac"/>
    <w:uiPriority w:val="99"/>
    <w:semiHidden/>
    <w:unhideWhenUsed/>
    <w:rsid w:val="0040582B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1"/>
    <w:link w:val="ab"/>
    <w:uiPriority w:val="99"/>
    <w:semiHidden/>
    <w:rsid w:val="0040582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editable-field">
    <w:name w:val="editable-field"/>
    <w:basedOn w:val="a1"/>
    <w:rsid w:val="00314D2D"/>
  </w:style>
  <w:style w:type="paragraph" w:styleId="ad">
    <w:name w:val="Revision"/>
    <w:hidden/>
    <w:uiPriority w:val="99"/>
    <w:semiHidden/>
    <w:rsid w:val="009C44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annotation reference"/>
    <w:basedOn w:val="a1"/>
    <w:uiPriority w:val="99"/>
    <w:semiHidden/>
    <w:unhideWhenUsed/>
    <w:rsid w:val="0065658E"/>
    <w:rPr>
      <w:sz w:val="16"/>
      <w:szCs w:val="16"/>
    </w:rPr>
  </w:style>
  <w:style w:type="paragraph" w:styleId="af">
    <w:name w:val="annotation text"/>
    <w:basedOn w:val="a0"/>
    <w:link w:val="af0"/>
    <w:uiPriority w:val="99"/>
    <w:semiHidden/>
    <w:unhideWhenUsed/>
    <w:rsid w:val="0065658E"/>
    <w:rPr>
      <w:sz w:val="20"/>
      <w:szCs w:val="20"/>
    </w:rPr>
  </w:style>
  <w:style w:type="character" w:customStyle="1" w:styleId="af0">
    <w:name w:val="Текст примечания Знак"/>
    <w:basedOn w:val="a1"/>
    <w:link w:val="af"/>
    <w:uiPriority w:val="99"/>
    <w:semiHidden/>
    <w:rsid w:val="0065658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65658E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65658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13">
    <w:name w:val="Таблица1"/>
    <w:basedOn w:val="a0"/>
    <w:autoRedefine/>
    <w:rsid w:val="00871B03"/>
    <w:pPr>
      <w:tabs>
        <w:tab w:val="left" w:pos="0"/>
      </w:tabs>
      <w:spacing w:before="120" w:after="120"/>
      <w:jc w:val="both"/>
    </w:pPr>
    <w:rPr>
      <w:rFonts w:eastAsia="Calibri"/>
      <w:b/>
      <w:bCs/>
    </w:rPr>
  </w:style>
  <w:style w:type="paragraph" w:styleId="af3">
    <w:name w:val="Title"/>
    <w:basedOn w:val="a0"/>
    <w:next w:val="a0"/>
    <w:link w:val="af4"/>
    <w:qFormat/>
    <w:rsid w:val="00871B03"/>
    <w:pPr>
      <w:tabs>
        <w:tab w:val="num" w:pos="567"/>
      </w:tabs>
      <w:spacing w:before="240" w:after="120"/>
      <w:ind w:left="360" w:hanging="360"/>
      <w:jc w:val="center"/>
      <w:outlineLvl w:val="0"/>
    </w:pPr>
    <w:rPr>
      <w:rFonts w:eastAsia="Calibri"/>
      <w:b/>
      <w:sz w:val="32"/>
      <w:szCs w:val="28"/>
      <w:lang w:eastAsia="en-US"/>
    </w:rPr>
  </w:style>
  <w:style w:type="character" w:customStyle="1" w:styleId="af4">
    <w:name w:val="Название Знак"/>
    <w:basedOn w:val="a1"/>
    <w:link w:val="af3"/>
    <w:rsid w:val="00871B03"/>
    <w:rPr>
      <w:rFonts w:ascii="Times New Roman" w:eastAsia="Calibri" w:hAnsi="Times New Roman" w:cs="Times New Roman"/>
      <w:b/>
      <w:sz w:val="32"/>
      <w:szCs w:val="28"/>
    </w:rPr>
  </w:style>
  <w:style w:type="paragraph" w:styleId="af5">
    <w:name w:val="header"/>
    <w:basedOn w:val="a0"/>
    <w:link w:val="af6"/>
    <w:uiPriority w:val="99"/>
    <w:unhideWhenUsed/>
    <w:rsid w:val="00871B03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basedOn w:val="a1"/>
    <w:link w:val="af5"/>
    <w:uiPriority w:val="99"/>
    <w:rsid w:val="00871B0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7">
    <w:name w:val="footer"/>
    <w:basedOn w:val="a0"/>
    <w:link w:val="af8"/>
    <w:uiPriority w:val="99"/>
    <w:unhideWhenUsed/>
    <w:rsid w:val="00871B03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1"/>
    <w:link w:val="af7"/>
    <w:uiPriority w:val="99"/>
    <w:rsid w:val="00871B0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No Spacing"/>
    <w:link w:val="afa"/>
    <w:uiPriority w:val="1"/>
    <w:qFormat/>
    <w:rsid w:val="009E4D79"/>
    <w:pPr>
      <w:spacing w:after="0" w:line="240" w:lineRule="auto"/>
    </w:pPr>
    <w:rPr>
      <w:rFonts w:eastAsiaTheme="minorEastAsia"/>
      <w:lang w:eastAsia="ru-RU"/>
    </w:rPr>
  </w:style>
  <w:style w:type="character" w:customStyle="1" w:styleId="afa">
    <w:name w:val="Без интервала Знак"/>
    <w:basedOn w:val="a1"/>
    <w:link w:val="af9"/>
    <w:uiPriority w:val="1"/>
    <w:rsid w:val="009E4D79"/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 w:qFormat="1"/>
    <w:lsdException w:name="toc 2" w:uiPriority="39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4058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0"/>
    <w:next w:val="a0"/>
    <w:link w:val="10"/>
    <w:qFormat/>
    <w:rsid w:val="0040582B"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0"/>
    <w:next w:val="a0"/>
    <w:link w:val="20"/>
    <w:qFormat/>
    <w:rsid w:val="0040582B"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0"/>
    <w:next w:val="a0"/>
    <w:link w:val="30"/>
    <w:qFormat/>
    <w:rsid w:val="0040582B"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0"/>
    <w:next w:val="a0"/>
    <w:link w:val="40"/>
    <w:qFormat/>
    <w:rsid w:val="0040582B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0"/>
    <w:next w:val="a0"/>
    <w:link w:val="50"/>
    <w:qFormat/>
    <w:rsid w:val="0040582B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0"/>
    <w:next w:val="a0"/>
    <w:link w:val="60"/>
    <w:qFormat/>
    <w:rsid w:val="0040582B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0"/>
    <w:next w:val="a0"/>
    <w:link w:val="70"/>
    <w:qFormat/>
    <w:rsid w:val="0040582B"/>
    <w:pPr>
      <w:numPr>
        <w:ilvl w:val="6"/>
        <w:numId w:val="1"/>
      </w:numPr>
      <w:spacing w:before="240" w:after="60"/>
      <w:outlineLvl w:val="6"/>
    </w:pPr>
  </w:style>
  <w:style w:type="paragraph" w:styleId="8">
    <w:name w:val="heading 8"/>
    <w:basedOn w:val="a0"/>
    <w:next w:val="a0"/>
    <w:link w:val="80"/>
    <w:qFormat/>
    <w:rsid w:val="0040582B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9">
    <w:name w:val="heading 9"/>
    <w:basedOn w:val="a0"/>
    <w:next w:val="a0"/>
    <w:link w:val="90"/>
    <w:qFormat/>
    <w:rsid w:val="0040582B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40582B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1"/>
    <w:link w:val="2"/>
    <w:rsid w:val="0040582B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1"/>
    <w:link w:val="3"/>
    <w:rsid w:val="0040582B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1"/>
    <w:link w:val="4"/>
    <w:rsid w:val="0040582B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1"/>
    <w:link w:val="5"/>
    <w:rsid w:val="0040582B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1"/>
    <w:link w:val="6"/>
    <w:rsid w:val="0040582B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1"/>
    <w:link w:val="7"/>
    <w:rsid w:val="0040582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1"/>
    <w:link w:val="8"/>
    <w:rsid w:val="0040582B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1"/>
    <w:link w:val="9"/>
    <w:rsid w:val="0040582B"/>
    <w:rPr>
      <w:rFonts w:ascii="Arial" w:eastAsia="Times New Roman" w:hAnsi="Arial" w:cs="Arial"/>
      <w:lang w:eastAsia="ru-RU"/>
    </w:rPr>
  </w:style>
  <w:style w:type="character" w:styleId="a4">
    <w:name w:val="Hyperlink"/>
    <w:uiPriority w:val="99"/>
    <w:rsid w:val="0040582B"/>
    <w:rPr>
      <w:color w:val="0000FF"/>
      <w:u w:val="single"/>
    </w:rPr>
  </w:style>
  <w:style w:type="paragraph" w:customStyle="1" w:styleId="TableText">
    <w:name w:val="TableText"/>
    <w:basedOn w:val="a0"/>
    <w:rsid w:val="0040582B"/>
    <w:pPr>
      <w:keepLines/>
      <w:spacing w:line="288" w:lineRule="auto"/>
      <w:ind w:firstLine="567"/>
      <w:jc w:val="both"/>
    </w:pPr>
    <w:rPr>
      <w:sz w:val="28"/>
      <w:szCs w:val="20"/>
      <w:lang w:eastAsia="en-US"/>
    </w:rPr>
  </w:style>
  <w:style w:type="paragraph" w:customStyle="1" w:styleId="11">
    <w:name w:val="Заголовок оглавления1"/>
    <w:basedOn w:val="a0"/>
    <w:next w:val="a5"/>
    <w:qFormat/>
    <w:rsid w:val="0040582B"/>
    <w:pPr>
      <w:keepNext/>
      <w:keepLines/>
      <w:pageBreakBefore/>
      <w:spacing w:after="240"/>
      <w:jc w:val="center"/>
    </w:pPr>
    <w:rPr>
      <w:b/>
      <w:smallCaps/>
      <w:sz w:val="32"/>
      <w:szCs w:val="20"/>
    </w:rPr>
  </w:style>
  <w:style w:type="paragraph" w:customStyle="1" w:styleId="TableCellL">
    <w:name w:val="Table Cell L"/>
    <w:basedOn w:val="a0"/>
    <w:rsid w:val="0040582B"/>
    <w:rPr>
      <w:szCs w:val="20"/>
    </w:rPr>
  </w:style>
  <w:style w:type="paragraph" w:styleId="12">
    <w:name w:val="toc 1"/>
    <w:basedOn w:val="a0"/>
    <w:next w:val="a0"/>
    <w:autoRedefine/>
    <w:uiPriority w:val="39"/>
    <w:qFormat/>
    <w:rsid w:val="0040582B"/>
    <w:pPr>
      <w:tabs>
        <w:tab w:val="left" w:pos="567"/>
        <w:tab w:val="right" w:pos="9360"/>
      </w:tabs>
      <w:spacing w:line="360" w:lineRule="atLeast"/>
    </w:pPr>
  </w:style>
  <w:style w:type="paragraph" w:styleId="a6">
    <w:name w:val="List Paragraph"/>
    <w:basedOn w:val="a0"/>
    <w:uiPriority w:val="34"/>
    <w:qFormat/>
    <w:rsid w:val="0040582B"/>
    <w:pPr>
      <w:ind w:left="708"/>
    </w:pPr>
  </w:style>
  <w:style w:type="paragraph" w:styleId="21">
    <w:name w:val="toc 2"/>
    <w:basedOn w:val="a0"/>
    <w:next w:val="a0"/>
    <w:autoRedefine/>
    <w:uiPriority w:val="39"/>
    <w:qFormat/>
    <w:rsid w:val="0040582B"/>
    <w:pPr>
      <w:tabs>
        <w:tab w:val="left" w:pos="880"/>
        <w:tab w:val="right" w:pos="9345"/>
      </w:tabs>
      <w:ind w:left="240" w:hanging="240"/>
    </w:pPr>
  </w:style>
  <w:style w:type="paragraph" w:styleId="a">
    <w:name w:val="List Bullet"/>
    <w:aliases w:val="UL,Маркированный список 1"/>
    <w:basedOn w:val="a0"/>
    <w:link w:val="a7"/>
    <w:rsid w:val="0040582B"/>
    <w:pPr>
      <w:numPr>
        <w:numId w:val="2"/>
      </w:numPr>
      <w:spacing w:before="60" w:after="60"/>
      <w:jc w:val="both"/>
    </w:pPr>
    <w:rPr>
      <w:szCs w:val="20"/>
      <w:lang w:eastAsia="en-US"/>
    </w:rPr>
  </w:style>
  <w:style w:type="character" w:customStyle="1" w:styleId="a7">
    <w:name w:val="Маркированный список Знак"/>
    <w:aliases w:val="UL Знак,Маркированный список 1 Знак"/>
    <w:link w:val="a"/>
    <w:locked/>
    <w:rsid w:val="0040582B"/>
    <w:rPr>
      <w:rFonts w:ascii="Times New Roman" w:eastAsia="Times New Roman" w:hAnsi="Times New Roman" w:cs="Times New Roman"/>
      <w:sz w:val="24"/>
      <w:szCs w:val="20"/>
    </w:rPr>
  </w:style>
  <w:style w:type="paragraph" w:styleId="a5">
    <w:name w:val="Body Text"/>
    <w:aliases w:val="body text"/>
    <w:basedOn w:val="a0"/>
    <w:link w:val="a8"/>
    <w:unhideWhenUsed/>
    <w:rsid w:val="0040582B"/>
    <w:pPr>
      <w:spacing w:after="120"/>
    </w:pPr>
  </w:style>
  <w:style w:type="character" w:customStyle="1" w:styleId="a8">
    <w:name w:val="Основной текст Знак"/>
    <w:aliases w:val="body text Знак"/>
    <w:basedOn w:val="a1"/>
    <w:link w:val="a5"/>
    <w:rsid w:val="0040582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TOC Heading"/>
    <w:basedOn w:val="1"/>
    <w:next w:val="a0"/>
    <w:uiPriority w:val="39"/>
    <w:qFormat/>
    <w:rsid w:val="0040582B"/>
    <w:pPr>
      <w:keepLines/>
      <w:numPr>
        <w:numId w:val="0"/>
      </w:numPr>
      <w:spacing w:before="480" w:after="0" w:line="276" w:lineRule="auto"/>
      <w:outlineLvl w:val="9"/>
    </w:pPr>
    <w:rPr>
      <w:rFonts w:ascii="Cambria" w:hAnsi="Cambria" w:cs="Times New Roman"/>
      <w:color w:val="365F91"/>
      <w:kern w:val="0"/>
      <w:sz w:val="28"/>
      <w:szCs w:val="28"/>
      <w:lang w:eastAsia="en-US"/>
    </w:rPr>
  </w:style>
  <w:style w:type="paragraph" w:styleId="aa">
    <w:name w:val="Normal (Web)"/>
    <w:basedOn w:val="a0"/>
    <w:uiPriority w:val="99"/>
    <w:unhideWhenUsed/>
    <w:rsid w:val="0040582B"/>
    <w:pPr>
      <w:spacing w:before="100" w:beforeAutospacing="1" w:after="100" w:afterAutospacing="1"/>
    </w:pPr>
    <w:rPr>
      <w:rFonts w:eastAsiaTheme="minorHAnsi"/>
    </w:rPr>
  </w:style>
  <w:style w:type="paragraph" w:styleId="ab">
    <w:name w:val="Balloon Text"/>
    <w:basedOn w:val="a0"/>
    <w:link w:val="ac"/>
    <w:uiPriority w:val="99"/>
    <w:semiHidden/>
    <w:unhideWhenUsed/>
    <w:rsid w:val="0040582B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1"/>
    <w:link w:val="ab"/>
    <w:uiPriority w:val="99"/>
    <w:semiHidden/>
    <w:rsid w:val="0040582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editable-field">
    <w:name w:val="editable-field"/>
    <w:basedOn w:val="a1"/>
    <w:rsid w:val="00314D2D"/>
  </w:style>
  <w:style w:type="paragraph" w:styleId="ad">
    <w:name w:val="Revision"/>
    <w:hidden/>
    <w:uiPriority w:val="99"/>
    <w:semiHidden/>
    <w:rsid w:val="009C44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annotation reference"/>
    <w:basedOn w:val="a1"/>
    <w:uiPriority w:val="99"/>
    <w:semiHidden/>
    <w:unhideWhenUsed/>
    <w:rsid w:val="0065658E"/>
    <w:rPr>
      <w:sz w:val="16"/>
      <w:szCs w:val="16"/>
    </w:rPr>
  </w:style>
  <w:style w:type="paragraph" w:styleId="af">
    <w:name w:val="annotation text"/>
    <w:basedOn w:val="a0"/>
    <w:link w:val="af0"/>
    <w:uiPriority w:val="99"/>
    <w:semiHidden/>
    <w:unhideWhenUsed/>
    <w:rsid w:val="0065658E"/>
    <w:rPr>
      <w:sz w:val="20"/>
      <w:szCs w:val="20"/>
    </w:rPr>
  </w:style>
  <w:style w:type="character" w:customStyle="1" w:styleId="af0">
    <w:name w:val="Текст примечания Знак"/>
    <w:basedOn w:val="a1"/>
    <w:link w:val="af"/>
    <w:uiPriority w:val="99"/>
    <w:semiHidden/>
    <w:rsid w:val="0065658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65658E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65658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13">
    <w:name w:val="Таблица1"/>
    <w:basedOn w:val="a0"/>
    <w:autoRedefine/>
    <w:rsid w:val="00871B03"/>
    <w:pPr>
      <w:tabs>
        <w:tab w:val="left" w:pos="0"/>
      </w:tabs>
      <w:spacing w:before="120" w:after="120"/>
      <w:jc w:val="both"/>
    </w:pPr>
    <w:rPr>
      <w:rFonts w:eastAsia="Calibri"/>
      <w:b/>
      <w:bCs/>
    </w:rPr>
  </w:style>
  <w:style w:type="paragraph" w:styleId="af3">
    <w:name w:val="Title"/>
    <w:basedOn w:val="a0"/>
    <w:next w:val="a0"/>
    <w:link w:val="af4"/>
    <w:qFormat/>
    <w:rsid w:val="00871B03"/>
    <w:pPr>
      <w:tabs>
        <w:tab w:val="num" w:pos="567"/>
      </w:tabs>
      <w:spacing w:before="240" w:after="120"/>
      <w:ind w:left="360" w:hanging="360"/>
      <w:jc w:val="center"/>
      <w:outlineLvl w:val="0"/>
    </w:pPr>
    <w:rPr>
      <w:rFonts w:eastAsia="Calibri"/>
      <w:b/>
      <w:sz w:val="32"/>
      <w:szCs w:val="28"/>
      <w:lang w:eastAsia="en-US"/>
    </w:rPr>
  </w:style>
  <w:style w:type="character" w:customStyle="1" w:styleId="af4">
    <w:name w:val="Название Знак"/>
    <w:basedOn w:val="a1"/>
    <w:link w:val="af3"/>
    <w:rsid w:val="00871B03"/>
    <w:rPr>
      <w:rFonts w:ascii="Times New Roman" w:eastAsia="Calibri" w:hAnsi="Times New Roman" w:cs="Times New Roman"/>
      <w:b/>
      <w:sz w:val="32"/>
      <w:szCs w:val="28"/>
    </w:rPr>
  </w:style>
  <w:style w:type="paragraph" w:styleId="af5">
    <w:name w:val="header"/>
    <w:basedOn w:val="a0"/>
    <w:link w:val="af6"/>
    <w:uiPriority w:val="99"/>
    <w:unhideWhenUsed/>
    <w:rsid w:val="00871B03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basedOn w:val="a1"/>
    <w:link w:val="af5"/>
    <w:uiPriority w:val="99"/>
    <w:rsid w:val="00871B0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7">
    <w:name w:val="footer"/>
    <w:basedOn w:val="a0"/>
    <w:link w:val="af8"/>
    <w:uiPriority w:val="99"/>
    <w:unhideWhenUsed/>
    <w:rsid w:val="00871B03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1"/>
    <w:link w:val="af7"/>
    <w:uiPriority w:val="99"/>
    <w:rsid w:val="00871B0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No Spacing"/>
    <w:link w:val="afa"/>
    <w:uiPriority w:val="1"/>
    <w:qFormat/>
    <w:rsid w:val="009E4D79"/>
    <w:pPr>
      <w:spacing w:after="0" w:line="240" w:lineRule="auto"/>
    </w:pPr>
    <w:rPr>
      <w:rFonts w:eastAsiaTheme="minorEastAsia"/>
      <w:lang w:eastAsia="ru-RU"/>
    </w:rPr>
  </w:style>
  <w:style w:type="character" w:customStyle="1" w:styleId="afa">
    <w:name w:val="Без интервала Знак"/>
    <w:basedOn w:val="a1"/>
    <w:link w:val="af9"/>
    <w:uiPriority w:val="1"/>
    <w:rsid w:val="009E4D79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25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dkb.sk.roskazna.ru/pages/viewpage.action?pageId=5374266" TargetMode="External"/><Relationship Id="rId18" Type="http://schemas.openxmlformats.org/officeDocument/2006/relationships/package" Target="embeddings/_________Microsoft_Visio11.vsdx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hyperlink" Target="https://lc.sk.roskazna.ru/browse/SAM-22038" TargetMode="External"/><Relationship Id="rId17" Type="http://schemas.openxmlformats.org/officeDocument/2006/relationships/image" Target="media/image4.emf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CAB@roskazna.ru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zakupki.gov.ru/" TargetMode="External"/><Relationship Id="rId10" Type="http://schemas.openxmlformats.org/officeDocument/2006/relationships/image" Target="media/image3.emf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2.emf"/><Relationship Id="rId14" Type="http://schemas.openxmlformats.org/officeDocument/2006/relationships/hyperlink" Target="mailto:CAB@roskazna.ru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0B47"/>
    <w:rsid w:val="008275C9"/>
    <w:rsid w:val="00BC0B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636E0DAE31394FB18B48C9C29C06C133">
    <w:name w:val="636E0DAE31394FB18B48C9C29C06C133"/>
    <w:rsid w:val="00BC0B47"/>
  </w:style>
  <w:style w:type="paragraph" w:customStyle="1" w:styleId="70DB66DB309C4A2196853EDC682FCC02">
    <w:name w:val="70DB66DB309C4A2196853EDC682FCC02"/>
    <w:rsid w:val="00BC0B47"/>
  </w:style>
  <w:style w:type="paragraph" w:customStyle="1" w:styleId="C073152348F6455682FE343D8BEED19B">
    <w:name w:val="C073152348F6455682FE343D8BEED19B"/>
    <w:rsid w:val="00BC0B47"/>
  </w:style>
  <w:style w:type="paragraph" w:customStyle="1" w:styleId="AA0DA20B78DA433BA1D1D4AC0055DACB">
    <w:name w:val="AA0DA20B78DA433BA1D1D4AC0055DACB"/>
    <w:rsid w:val="00BC0B47"/>
  </w:style>
  <w:style w:type="paragraph" w:customStyle="1" w:styleId="4D2EEE4B691B467F91F3017EB9CFE49A">
    <w:name w:val="4D2EEE4B691B467F91F3017EB9CFE49A"/>
    <w:rsid w:val="00BC0B47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636E0DAE31394FB18B48C9C29C06C133">
    <w:name w:val="636E0DAE31394FB18B48C9C29C06C133"/>
    <w:rsid w:val="00BC0B47"/>
  </w:style>
  <w:style w:type="paragraph" w:customStyle="1" w:styleId="70DB66DB309C4A2196853EDC682FCC02">
    <w:name w:val="70DB66DB309C4A2196853EDC682FCC02"/>
    <w:rsid w:val="00BC0B47"/>
  </w:style>
  <w:style w:type="paragraph" w:customStyle="1" w:styleId="C073152348F6455682FE343D8BEED19B">
    <w:name w:val="C073152348F6455682FE343D8BEED19B"/>
    <w:rsid w:val="00BC0B47"/>
  </w:style>
  <w:style w:type="paragraph" w:customStyle="1" w:styleId="AA0DA20B78DA433BA1D1D4AC0055DACB">
    <w:name w:val="AA0DA20B78DA433BA1D1D4AC0055DACB"/>
    <w:rsid w:val="00BC0B47"/>
  </w:style>
  <w:style w:type="paragraph" w:customStyle="1" w:styleId="4D2EEE4B691B467F91F3017EB9CFE49A">
    <w:name w:val="4D2EEE4B691B467F91F3017EB9CFE49A"/>
    <w:rsid w:val="00BC0B4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834081-C8E8-413D-B0C4-F0AAD80807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17</Pages>
  <Words>3221</Words>
  <Characters>18361</Characters>
  <Application>Microsoft Office Word</Application>
  <DocSecurity>0</DocSecurity>
  <Lines>153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21539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Россошанская Анна Владимировна</dc:creator>
  <cp:lastModifiedBy>Баженов Илья Николаевич</cp:lastModifiedBy>
  <cp:revision>4</cp:revision>
  <dcterms:created xsi:type="dcterms:W3CDTF">2018-07-04T07:24:00Z</dcterms:created>
  <dcterms:modified xsi:type="dcterms:W3CDTF">2018-07-10T08:44:00Z</dcterms:modified>
</cp:coreProperties>
</file>